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Professional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Résumé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5372100</wp:posOffset>
            </wp:positionH>
            <wp:positionV relativeFrom="paragraph">
              <wp:posOffset>-457834</wp:posOffset>
            </wp:positionV>
            <wp:extent cx="1028700" cy="1405255"/>
            <wp:effectExtent b="0" l="0" r="0" t="0"/>
            <wp:wrapSquare wrapText="bothSides" distB="0" distT="0" distL="114300" distR="114300"/>
            <wp:docPr descr=" :Users:michelle:Desktop:photo.JPG" id="1" name="image1.jpg"/>
            <a:graphic>
              <a:graphicData uri="http://schemas.openxmlformats.org/drawingml/2006/picture">
                <pic:pic>
                  <pic:nvPicPr>
                    <pic:cNvPr descr=" :Users:michelle:Desktop:phot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05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Michelle L. Mascera, M.A.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201-452-4260, 5 Rall Ct, Roseland, NJ 07068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2013</w:t>
        <w:tab/>
        <w:t xml:space="preserve">M.A. in SCHOOL COUNSELING</w:t>
        <w:tab/>
        <w:tab/>
        <w:tab/>
        <w:t xml:space="preserve">Cumulative GPA – 3.75</w:t>
        <w:tab/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Montclair State University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Montclair, NJ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2011</w:t>
        <w:tab/>
        <w:t xml:space="preserve">B.S. in COUNSELING AND HUMAN SERVICES</w:t>
        <w:tab/>
        <w:tab/>
        <w:t xml:space="preserve">Cumulative GPA – 3.6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The University of Scranton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Scranton, PA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Certifications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2013-present</w:t>
        <w:tab/>
        <w:t xml:space="preserve">SCHOOL COUNSELOR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New Jersey State Department of Education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2011-present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SUBSTITUTE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New Jersey State Department of Education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2011-present</w:t>
        <w:tab/>
        <w:t xml:space="preserve">American Red Cross FIRST AID/CPR/AED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Clinical Experience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September, 2012 – May, 2013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GUIDANCE DEPARTMENT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West Essex Regional High School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North Caldwell, NJ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Maintained a caseload of clients for individual counseling sessions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Led classroom guidance units for the high school students on various topics including the Common Application, Naviance and senior anxiety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Ran group counseling sessions while getting feedback from supervisors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Updated my knowledge on current computer programs necessary for college planning such as Genesis and Naviance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May, 2012 – September, 2012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E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INTERN</w:t>
      </w:r>
    </w:p>
    <w:p w:rsidR="00000000" w:rsidDel="00000000" w:rsidP="00000000" w:rsidRDefault="00000000" w:rsidRPr="00000000" w14:paraId="0000001F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Medallion Care Behavioral Health</w:t>
      </w:r>
    </w:p>
    <w:p w:rsidR="00000000" w:rsidDel="00000000" w:rsidP="00000000" w:rsidRDefault="00000000" w:rsidRPr="00000000" w14:paraId="00000020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Clifton, NJ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Maintained a caseload of patients for individual counseling sessions whom had different psychiatric disorders including schizophrenia, bipolar disorder and substance abuse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Led group counseling sessions on different topics weekly including psycho-educational groups, anxiety and past abuse groups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Managed case files in accordance to the patients and their diagnoses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January, 2011 – May, 2011</w:t>
      </w:r>
    </w:p>
    <w:p w:rsidR="00000000" w:rsidDel="00000000" w:rsidP="00000000" w:rsidRDefault="00000000" w:rsidRPr="00000000" w14:paraId="00000025">
      <w:pPr>
        <w:ind w:left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INTERN </w:t>
      </w:r>
    </w:p>
    <w:p w:rsidR="00000000" w:rsidDel="00000000" w:rsidP="00000000" w:rsidRDefault="00000000" w:rsidRPr="00000000" w14:paraId="00000026">
      <w:pPr>
        <w:ind w:left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Valley View Middle School</w:t>
      </w:r>
    </w:p>
    <w:p w:rsidR="00000000" w:rsidDel="00000000" w:rsidP="00000000" w:rsidRDefault="00000000" w:rsidRPr="00000000" w14:paraId="00000027">
      <w:pPr>
        <w:ind w:left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Archbald, PA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Observed sessions dealing with individualized education plans, developmental disabilities and cognitive disabilities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Administered assessments to the students in sixth, seventh, and eighth grades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Managed a caseload of gifted students that had interest in career planning</w:t>
      </w:r>
    </w:p>
    <w:p w:rsidR="00000000" w:rsidDel="00000000" w:rsidP="00000000" w:rsidRDefault="00000000" w:rsidRPr="00000000" w14:paraId="0000002B">
      <w:pPr>
        <w:ind w:left="720" w:hanging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August, 2011 – January, 2011</w:t>
      </w:r>
    </w:p>
    <w:p w:rsidR="00000000" w:rsidDel="00000000" w:rsidP="00000000" w:rsidRDefault="00000000" w:rsidRPr="00000000" w14:paraId="0000002C">
      <w:pPr>
        <w:ind w:left="720" w:hanging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INTERN</w:t>
      </w:r>
    </w:p>
    <w:p w:rsidR="00000000" w:rsidDel="00000000" w:rsidP="00000000" w:rsidRDefault="00000000" w:rsidRPr="00000000" w14:paraId="0000002D">
      <w:pPr>
        <w:ind w:left="720" w:hanging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Hospice Community Care</w:t>
      </w:r>
    </w:p>
    <w:p w:rsidR="00000000" w:rsidDel="00000000" w:rsidP="00000000" w:rsidRDefault="00000000" w:rsidRPr="00000000" w14:paraId="0000002E">
      <w:pPr>
        <w:ind w:left="720" w:hanging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Dunmore, PA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Managed various cases concerning patients in the Hospice In-Patient Unit and/or </w:t>
        <w:tab/>
        <w:t xml:space="preserve">patients under Hospice Home Health Care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Worked in the nurses station in the IPU and attended site visits in different health </w:t>
        <w:tab/>
        <w:t xml:space="preserve">care centers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Performed home visits for patients who were too ill to leave their house while </w:t>
        <w:tab/>
        <w:t xml:space="preserve">creating the most comfortable atmosphere as circumstances warranted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Professional Employment 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September, 2013 – present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INSTRUCTIONAL AIDE / PART-TIME MENTOR PROGRAM COUNSELOR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West Orange Board of Education, Roosevelt Middle School </w:t>
      </w:r>
    </w:p>
    <w:p w:rsidR="00000000" w:rsidDel="00000000" w:rsidP="00000000" w:rsidRDefault="00000000" w:rsidRPr="00000000" w14:paraId="00000037">
      <w:pPr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West Orange, NJ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In-class support for students with Individualized Education Plans (IEP), 504 plans, and behavioral plans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Collaborating with the teacher to accommodate those specific students while focusing on the well-being of the students in my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Part of the mentoring program for specific students who need extra counseling for behavioral, social, emotional or mental related issues. Individually I meet with students as needed to promote a safe environment at Roosevelt Middle School while attending to their direct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May, 2012 – August,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PRIVATE CHILD CARE PROVIDER</w:t>
      </w:r>
    </w:p>
    <w:p w:rsidR="00000000" w:rsidDel="00000000" w:rsidP="00000000" w:rsidRDefault="00000000" w:rsidRPr="00000000" w14:paraId="0000003E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West Orange, NJ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Establish a safe and supportive environment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 to physical and emotional needs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Model and encourage positive behavior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Mentor/tutor as needed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May, 2011 – February, 2012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SALES ASSOCIATE</w:t>
      </w:r>
    </w:p>
    <w:p w:rsidR="00000000" w:rsidDel="00000000" w:rsidP="00000000" w:rsidRDefault="00000000" w:rsidRPr="00000000" w14:paraId="00000045">
      <w:pPr>
        <w:ind w:left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Gap, Inc.</w:t>
      </w:r>
    </w:p>
    <w:p w:rsidR="00000000" w:rsidDel="00000000" w:rsidP="00000000" w:rsidRDefault="00000000" w:rsidRPr="00000000" w14:paraId="00000046">
      <w:pPr>
        <w:ind w:left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Short Hills, NJ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Answered phones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Managed cash registers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Excelled in customer service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Established working relationships with customers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Honors and Awards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Dean’s List (2007-2011, 2011-2013)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 Sigma Iota Counseling Honor Society (2011-2013)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Xavier Scholarship (2007-2011)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Service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Taught Catholic school for kindergarteners’ (2009-2012)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United Neighborhood Center Volunteer (2009-2011)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St. Thomas Aquinas Soup Kitchen Volunteer (2009-2011)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Technology Competencies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Blackboard online collaborative course management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Naviance: College and Career Readiness Solutions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Genesis Educational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MAC Operating System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Microsoft Excel, Powerpoint,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References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Available upon request</w:t>
      </w:r>
    </w:p>
    <w:sectPr>
      <w:headerReference r:id="rId7" w:type="default"/>
      <w:headerReference r:id="rId8" w:type="even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