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mbria" w:cs="Cambria" w:eastAsia="Cambria" w:hAnsi="Cambria"/>
          <w:b w:val="0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Sarah Jacob,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mbria" w:cs="Cambria" w:eastAsia="Cambria" w:hAnsi="Cambria"/>
          <w:b w:val="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8123 F Blackstone Ave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mbria" w:cs="Cambria" w:eastAsia="Cambria" w:hAnsi="Cambria"/>
          <w:b w:val="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Chicago, IL 60619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mbria" w:cs="Cambria" w:eastAsia="Cambria" w:hAnsi="Cambria"/>
          <w:b w:val="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To,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mbria" w:cs="Cambria" w:eastAsia="Cambria" w:hAnsi="Cambria"/>
          <w:b w:val="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Dr. Philip Thomas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mbria" w:cs="Cambria" w:eastAsia="Cambria" w:hAnsi="Cambria"/>
          <w:b w:val="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Manager (HR)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mbria" w:cs="Cambria" w:eastAsia="Cambria" w:hAnsi="Cambria"/>
          <w:b w:val="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Richmond Hospital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mbria" w:cs="Cambria" w:eastAsia="Cambria" w:hAnsi="Cambria"/>
          <w:b w:val="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Chicago, IL 60619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mbria" w:cs="Cambria" w:eastAsia="Cambria" w:hAnsi="Cambria"/>
          <w:b w:val="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31</w:t>
      </w: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 July, 2011.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mbria" w:cs="Cambria" w:eastAsia="Cambria" w:hAnsi="Cambria"/>
          <w:b w:val="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Sub: Resignation from the post of Nurse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mbria" w:cs="Cambria" w:eastAsia="Cambria" w:hAnsi="Cambria"/>
          <w:b w:val="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Dear Sir,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mbria" w:cs="Cambria" w:eastAsia="Cambria" w:hAnsi="Cambria"/>
          <w:b w:val="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I request you to kindly accept my resignation from the post of Nurse in your hospital.  Please treat this letter as the one month notice I need to give to resign from the post, effective from 31</w:t>
      </w: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 August, 2011.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mbria" w:cs="Cambria" w:eastAsia="Cambria" w:hAnsi="Cambria"/>
          <w:b w:val="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I wish to pursue further studies and improve my qualifications to enable me to have better career prospects.  I have recently qualified in the entrance exams for Specialized Nurses Training and I wish to pursue it.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mbria" w:cs="Cambria" w:eastAsia="Cambria" w:hAnsi="Cambria"/>
          <w:b w:val="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I shall be only too glad to complete any other formalities which are required from my end.  I also request you to let me know about the handing over of my uniform and other things in my custody.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mbria" w:cs="Cambria" w:eastAsia="Cambria" w:hAnsi="Cambria"/>
          <w:b w:val="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Thanking You,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mbria" w:cs="Cambria" w:eastAsia="Cambria" w:hAnsi="Cambria"/>
          <w:b w:val="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mbria" w:cs="Cambria" w:eastAsia="Cambria" w:hAnsi="Cambria"/>
          <w:b w:val="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0"/>
          <w:sz w:val="26"/>
          <w:szCs w:val="26"/>
          <w:rtl w:val="0"/>
        </w:rPr>
        <w:t xml:space="preserve">Sarah Jacob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