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42"/>
        <w:gridCol w:w="6282"/>
        <w:tblGridChange w:id="0">
          <w:tblGrid>
            <w:gridCol w:w="3942"/>
            <w:gridCol w:w="6282"/>
          </w:tblGrid>
        </w:tblGridChange>
      </w:tblGrid>
      <w:tr>
        <w:tc>
          <w:tcPr>
            <w:tcBorders>
              <w:right w:color="80808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br w:type="textWrapping"/>
              <w:t xml:space="preserve">Today’s Date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1234 Park Avenue,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Redwood City, CA 94063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 456 78 99</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info@hloom.com</w:t>
            </w:r>
          </w:p>
        </w:tc>
        <w:tc>
          <w:tcPr>
            <w:tcBorders>
              <w:left w:color="80808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96"/>
                <w:szCs w:val="96"/>
                <w:u w:val="none"/>
                <w:shd w:fill="auto" w:val="clear"/>
                <w:vertAlign w:val="baseline"/>
                <w:rtl w:val="0"/>
              </w:rPr>
              <w:t xml:space="preserve">Rebecca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96"/>
                <w:szCs w:val="96"/>
                <w:u w:val="none"/>
                <w:shd w:fill="auto" w:val="clear"/>
                <w:vertAlign w:val="baseline"/>
                <w:rtl w:val="0"/>
              </w:rPr>
              <w:t xml:space="preserve">Hloomsome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Re: Fundraising Officer #A22714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Yours sincerely,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1"/>
                <w:szCs w:val="21"/>
                <w:u w:val="none"/>
                <w:shd w:fill="auto" w:val="clear"/>
                <w:vertAlign w:val="baseline"/>
              </w:rPr>
            </w:pPr>
            <w:r w:rsidDel="00000000" w:rsidR="00000000" w:rsidRPr="00000000">
              <w:rPr>
                <w:rFonts w:ascii="Corbel" w:cs="Corbel" w:eastAsia="Corbel" w:hAnsi="Corbel"/>
                <w:b w:val="0"/>
                <w:i w:val="0"/>
                <w:smallCaps w:val="0"/>
                <w:strike w:val="0"/>
                <w:color w:val="000000"/>
                <w:sz w:val="21"/>
                <w:szCs w:val="21"/>
                <w:u w:val="none"/>
                <w:shd w:fill="auto" w:val="clear"/>
                <w:vertAlign w:val="baseline"/>
                <w:rtl w:val="0"/>
              </w:rPr>
              <w:t xml:space="preserve">Your name</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