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t xml:space="preserve">John Hloom</w:t>
      </w:r>
    </w:p>
    <w:p w:rsidR="00000000" w:rsidDel="00000000" w:rsidP="00000000" w:rsidRDefault="00000000" w:rsidRPr="00000000" w14:paraId="00000002">
      <w:pPr>
        <w:rPr>
          <w:vertAlign w:val="baseline"/>
        </w:rPr>
      </w:pPr>
      <w:r w:rsidDel="00000000" w:rsidR="00000000" w:rsidRPr="00000000">
        <w:rPr>
          <w:vertAlign w:val="baseline"/>
          <w:rtl w:val="0"/>
        </w:rPr>
        <w:t xml:space="preserve">Graphic Designer</w:t>
      </w:r>
    </w:p>
    <w:p w:rsidR="00000000" w:rsidDel="00000000" w:rsidP="00000000" w:rsidRDefault="00000000" w:rsidRPr="00000000" w14:paraId="00000003">
      <w:pPr>
        <w:rPr>
          <w:vertAlign w:val="baseline"/>
        </w:rPr>
      </w:pPr>
      <w:r w:rsidDel="00000000" w:rsidR="00000000" w:rsidRPr="00000000">
        <w:rPr>
          <w:vertAlign w:val="baseline"/>
          <w:rtl w:val="0"/>
        </w:rPr>
        <w:t xml:space="preserve">info@hloom.com, (123) 456 7899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95959"/>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