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2.0" w:type="dxa"/>
        <w:jc w:val="left"/>
        <w:tblInd w:w="-450.0" w:type="dxa"/>
        <w:tblLayout w:type="fixed"/>
        <w:tblLook w:val="0400"/>
      </w:tblPr>
      <w:tblGrid>
        <w:gridCol w:w="1342"/>
        <w:gridCol w:w="222"/>
        <w:gridCol w:w="95"/>
        <w:gridCol w:w="1191"/>
        <w:gridCol w:w="237"/>
        <w:gridCol w:w="410"/>
        <w:gridCol w:w="1464"/>
        <w:gridCol w:w="927"/>
        <w:gridCol w:w="539"/>
        <w:gridCol w:w="222"/>
        <w:gridCol w:w="415"/>
        <w:gridCol w:w="1306"/>
        <w:gridCol w:w="1173"/>
        <w:gridCol w:w="489"/>
        <w:tblGridChange w:id="0">
          <w:tblGrid>
            <w:gridCol w:w="1342"/>
            <w:gridCol w:w="222"/>
            <w:gridCol w:w="95"/>
            <w:gridCol w:w="1191"/>
            <w:gridCol w:w="237"/>
            <w:gridCol w:w="410"/>
            <w:gridCol w:w="1464"/>
            <w:gridCol w:w="927"/>
            <w:gridCol w:w="539"/>
            <w:gridCol w:w="222"/>
            <w:gridCol w:w="415"/>
            <w:gridCol w:w="1306"/>
            <w:gridCol w:w="1173"/>
            <w:gridCol w:w="489"/>
          </w:tblGrid>
        </w:tblGridChange>
      </w:tblGrid>
      <w:tr>
        <w:trPr>
          <w:trHeight w:val="260" w:hRule="atLeast"/>
        </w:trPr>
        <w:tc>
          <w:tcPr>
            <w:gridSpan w:val="6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64"/>
                <w:szCs w:val="6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64"/>
                <w:szCs w:val="64"/>
                <w:rtl w:val="0"/>
              </w:rPr>
              <w:t xml:space="preserve">INVOICE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114300" distR="114300">
                      <wp:extent cx="366713" cy="387668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1052" y="3605716"/>
                                <a:ext cx="366713" cy="387668"/>
                                <a:chOff x="5181052" y="3605716"/>
                                <a:chExt cx="329896" cy="348569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1052" y="3605716"/>
                                  <a:ext cx="329896" cy="348569"/>
                                  <a:chOff x="-63645" y="31806"/>
                                  <a:chExt cx="505326" cy="533400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-63645" y="31806"/>
                                    <a:ext cx="5053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-63645" y="31806"/>
                                    <a:ext cx="505326" cy="5334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rgbClr val="9BEBD7"/>
                                    </a:solidFill>
                                    <a:prstDash val="solid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-17559" y="79431"/>
                                    <a:ext cx="419100" cy="428625"/>
                                  </a:xfrm>
                                  <a:prstGeom prst="mathPlus">
                                    <a:avLst>
                                      <a:gd fmla="val 23520" name="adj1"/>
                                    </a:avLst>
                                  </a:prstGeom>
                                  <a:solidFill>
                                    <a:srgbClr val="9BEBD7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366713" cy="387668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6713" cy="387668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[Medical Clinic Name]</w:t>
            </w:r>
          </w:p>
        </w:tc>
      </w:tr>
      <w:tr>
        <w:trPr>
          <w:trHeight w:val="260" w:hRule="atLeast"/>
        </w:trP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righ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[Address]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Invoice #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Invoice Date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[Phone Number]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598647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15-04-2019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righ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[Website Address]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right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Bill 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Total Due</w:t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8"/>
                <w:szCs w:val="28"/>
                <w:rtl w:val="0"/>
              </w:rPr>
              <w:t xml:space="preserve">$315.00</w:t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[Email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Physician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Terms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Due Date</w:t>
            </w:r>
          </w:p>
        </w:tc>
      </w:tr>
      <w:tr>
        <w:trPr>
          <w:trHeight w:val="46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Date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 Service Description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Total Fee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Co-Pay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Balance</w:t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29-04-2019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[Sample Description]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$100.00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$300.00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70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Subtotal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$300.00</w:t>
            </w:r>
          </w:p>
        </w:tc>
      </w:tr>
      <w:tr>
        <w:trPr>
          <w:trHeight w:val="540" w:hRule="atLeast"/>
        </w:trPr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Pay Pal: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 Tax @ 5 %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Lato" w:cs="Lato" w:eastAsia="Lato" w:hAnsi="Lato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000000"/>
                <w:sz w:val="20"/>
                <w:szCs w:val="20"/>
                <w:rtl w:val="0"/>
              </w:rPr>
              <w:t xml:space="preserve">$15.00</w:t>
            </w:r>
          </w:p>
        </w:tc>
      </w:tr>
      <w:tr>
        <w:trPr>
          <w:trHeight w:val="26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/>
            </w:pPr>
            <w:hyperlink r:id="rId7">
              <w:r w:rsidDel="00000000" w:rsidR="00000000" w:rsidRPr="00000000">
                <w:rPr>
                  <w:rtl w:val="0"/>
                </w:rPr>
                <w:t xml:space="preserve">payment@paypal.com                                                                                We accept Visa, Master Card, etc..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 Total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$315.00</w:t>
            </w:r>
          </w:p>
        </w:tc>
      </w:tr>
      <w:tr>
        <w:trPr>
          <w:trHeight w:val="38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9bebd7" w:val="clear"/>
            <w:vAlign w:val="cente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Terms &amp; Conditions</w:t>
            </w:r>
          </w:p>
          <w:p w:rsidR="00000000" w:rsidDel="00000000" w:rsidP="00000000" w:rsidRDefault="00000000" w:rsidRPr="00000000" w14:paraId="0000019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Please send payment within 30 days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B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B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000000"/>
                <w:sz w:val="24"/>
                <w:szCs w:val="24"/>
                <w:rtl w:val="0"/>
              </w:rPr>
              <w:t xml:space="preserve">Signature</w:t>
            </w:r>
          </w:p>
        </w:tc>
      </w:tr>
    </w:tbl>
    <w:p w:rsidR="00000000" w:rsidDel="00000000" w:rsidP="00000000" w:rsidRDefault="00000000" w:rsidRPr="00000000" w14:paraId="000001C7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9" w:w="11907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