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e75b5"/>
          <w:sz w:val="48"/>
          <w:szCs w:val="48"/>
        </w:rPr>
      </w:pPr>
      <w:r w:rsidDel="00000000" w:rsidR="00000000" w:rsidRPr="00000000">
        <w:rPr>
          <w:rFonts w:ascii="Calibri" w:cs="Calibri" w:eastAsia="Calibri" w:hAnsi="Calibri"/>
          <w:b w:val="1"/>
          <w:color w:val="2e75b5"/>
          <w:sz w:val="48"/>
          <w:szCs w:val="48"/>
          <w:rtl w:val="0"/>
        </w:rPr>
        <w:t xml:space="preserve">TIME SHEET</w:t>
      </w:r>
    </w:p>
    <w:p w:rsidR="00000000" w:rsidDel="00000000" w:rsidP="00000000" w:rsidRDefault="00000000" w:rsidRPr="00000000" w14:paraId="0000000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OVERVIEW</w:t>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employer monitors employees’ daily time in and time out. In the absence of digital or online systems, employers use timesheets. A timesheet is an effective way to record the amount of time spent by the worker on each job. Traditionally a sheet of paper with data arranged in tabular format, a timesheet is now a digital document or spreadsheet. It should be signed by a supervisor and the employee who owns it for validation. </w:t>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DISCLAIMER</w:t>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timesheet template can be used by any individual, small business or institution to track the worker’s daily time in and time out. Time sheets serve as basis for computing the salary earned by employees every day. Businesses can modify this template form to serve their business needs. Below is a sample timesheet:</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 SHEET</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Employee Name:  </w:t>
        <w:tab/>
        <w:tab/>
        <w:tab/>
        <w:tab/>
        <w:t xml:space="preserve">Title:  </w:t>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Employee Number:  </w:t>
        <w:tab/>
        <w:tab/>
        <w:tab/>
        <w:tab/>
        <w:t xml:space="preserve">Status:  </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Department:  </w:t>
        <w:tab/>
        <w:tab/>
        <w:tab/>
        <w:tab/>
        <w:tab/>
        <w:t xml:space="preserve">Supervisor:  </w:t>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tl w:val="0"/>
        </w:rPr>
      </w:r>
    </w:p>
    <w:tbl>
      <w:tblPr>
        <w:tblStyle w:val="Table1"/>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190"/>
        <w:tblGridChange w:id="0">
          <w:tblGrid>
            <w:gridCol w:w="1560"/>
            <w:gridCol w:w="1560"/>
            <w:gridCol w:w="1560"/>
            <w:gridCol w:w="1560"/>
            <w:gridCol w:w="1560"/>
            <w:gridCol w:w="1190"/>
          </w:tblGrid>
        </w:tblGridChange>
      </w:tblGrid>
      <w:tr>
        <w:tc>
          <w:tcPr>
            <w:tcMar>
              <w:top w:w="100.0" w:type="dxa"/>
              <w:left w:w="100.0" w:type="dxa"/>
              <w:bottom w:w="100.0" w:type="dxa"/>
              <w:right w:w="100.0" w:type="dxa"/>
            </w:tcMar>
          </w:tcPr>
          <w:p w:rsidR="00000000" w:rsidDel="00000000" w:rsidP="00000000" w:rsidRDefault="00000000" w:rsidRPr="00000000" w14:paraId="00000014">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tcMar>
              <w:top w:w="100.0" w:type="dxa"/>
              <w:left w:w="100.0" w:type="dxa"/>
              <w:bottom w:w="100.0" w:type="dxa"/>
              <w:right w:w="100.0" w:type="dxa"/>
            </w:tcMar>
          </w:tcPr>
          <w:p w:rsidR="00000000" w:rsidDel="00000000" w:rsidP="00000000" w:rsidRDefault="00000000" w:rsidRPr="00000000" w14:paraId="00000015">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Start Time</w:t>
            </w:r>
          </w:p>
        </w:tc>
        <w:tc>
          <w:tcPr>
            <w:tcMar>
              <w:top w:w="100.0" w:type="dxa"/>
              <w:left w:w="100.0" w:type="dxa"/>
              <w:bottom w:w="100.0" w:type="dxa"/>
              <w:right w:w="100.0" w:type="dxa"/>
            </w:tcMar>
          </w:tcPr>
          <w:p w:rsidR="00000000" w:rsidDel="00000000" w:rsidP="00000000" w:rsidRDefault="00000000" w:rsidRPr="00000000" w14:paraId="00000016">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End Time</w:t>
            </w:r>
          </w:p>
        </w:tc>
        <w:tc>
          <w:tcPr>
            <w:tcMar>
              <w:top w:w="100.0" w:type="dxa"/>
              <w:left w:w="100.0" w:type="dxa"/>
              <w:bottom w:w="100.0" w:type="dxa"/>
              <w:right w:w="100.0" w:type="dxa"/>
            </w:tcMar>
          </w:tcPr>
          <w:p w:rsidR="00000000" w:rsidDel="00000000" w:rsidP="00000000" w:rsidRDefault="00000000" w:rsidRPr="00000000" w14:paraId="00000017">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Regular Hours</w:t>
            </w:r>
          </w:p>
        </w:tc>
        <w:tc>
          <w:tcPr>
            <w:tcMar>
              <w:top w:w="100.0" w:type="dxa"/>
              <w:left w:w="100.0" w:type="dxa"/>
              <w:bottom w:w="100.0" w:type="dxa"/>
              <w:right w:w="100.0" w:type="dxa"/>
            </w:tcMar>
          </w:tcPr>
          <w:p w:rsidR="00000000" w:rsidDel="00000000" w:rsidP="00000000" w:rsidRDefault="00000000" w:rsidRPr="00000000" w14:paraId="00000018">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Overtime Hours</w:t>
            </w:r>
          </w:p>
        </w:tc>
        <w:tc>
          <w:tcPr>
            <w:tcMar>
              <w:top w:w="100.0" w:type="dxa"/>
              <w:left w:w="100.0" w:type="dxa"/>
              <w:bottom w:w="100.0" w:type="dxa"/>
              <w:right w:w="100.0" w:type="dxa"/>
            </w:tcMar>
          </w:tcPr>
          <w:p w:rsidR="00000000" w:rsidDel="00000000" w:rsidP="00000000" w:rsidRDefault="00000000" w:rsidRPr="00000000" w14:paraId="00000019">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Hours</w:t>
            </w:r>
          </w:p>
        </w:tc>
      </w:tr>
      <w:tr>
        <w:tc>
          <w:tcPr>
            <w:tcMar>
              <w:top w:w="100.0" w:type="dxa"/>
              <w:left w:w="100.0" w:type="dxa"/>
              <w:bottom w:w="100.0" w:type="dxa"/>
              <w:right w:w="100.0" w:type="dxa"/>
            </w:tcMar>
          </w:tcPr>
          <w:p w:rsidR="00000000" w:rsidDel="00000000" w:rsidP="00000000" w:rsidRDefault="00000000" w:rsidRPr="00000000" w14:paraId="0000001A">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D">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E">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both"/>
              <w:rPr>
                <w:rFonts w:ascii="Calibri" w:cs="Calibri" w:eastAsia="Calibri" w:hAnsi="Calibri"/>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1">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2">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4">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5">
            <w:pPr>
              <w:widowControl w:val="0"/>
              <w:spacing w:line="240" w:lineRule="auto"/>
              <w:jc w:val="both"/>
              <w:rPr>
                <w:rFonts w:ascii="Calibri" w:cs="Calibri" w:eastAsia="Calibri" w:hAnsi="Calibri"/>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6">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8">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A">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B">
            <w:pPr>
              <w:widowControl w:val="0"/>
              <w:spacing w:line="240" w:lineRule="auto"/>
              <w:jc w:val="both"/>
              <w:rPr>
                <w:rFonts w:ascii="Calibri" w:cs="Calibri" w:eastAsia="Calibri" w:hAnsi="Calibri"/>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C">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E">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F">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1">
            <w:pPr>
              <w:widowControl w:val="0"/>
              <w:spacing w:line="240" w:lineRule="auto"/>
              <w:jc w:val="both"/>
              <w:rPr>
                <w:rFonts w:ascii="Calibri" w:cs="Calibri" w:eastAsia="Calibri" w:hAnsi="Calibri"/>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2">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3">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TOTALS:</w:t>
            </w:r>
          </w:p>
        </w:tc>
        <w:tc>
          <w:tcPr>
            <w:tcMar>
              <w:top w:w="100.0" w:type="dxa"/>
              <w:left w:w="100.0" w:type="dxa"/>
              <w:bottom w:w="100.0" w:type="dxa"/>
              <w:right w:w="100.0" w:type="dxa"/>
            </w:tcMar>
          </w:tcPr>
          <w:p w:rsidR="00000000" w:rsidDel="00000000" w:rsidP="00000000" w:rsidRDefault="00000000" w:rsidRPr="00000000" w14:paraId="00000035">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6">
            <w:pPr>
              <w:widowControl w:val="0"/>
              <w:spacing w:line="240" w:lineRule="auto"/>
              <w:jc w:val="both"/>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7">
            <w:pPr>
              <w:widowControl w:val="0"/>
              <w:spacing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SUPERVISOR</w:t>
      </w:r>
    </w:p>
    <w:p w:rsidR="00000000" w:rsidDel="00000000" w:rsidP="00000000" w:rsidRDefault="00000000" w:rsidRPr="00000000" w14:paraId="0000003D">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[AUTHORIZED SIGNATURE]</w:t>
      </w:r>
    </w:p>
    <w:p w:rsidR="00000000" w:rsidDel="00000000" w:rsidP="00000000" w:rsidRDefault="00000000" w:rsidRPr="00000000" w14:paraId="0000003E">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[NAME]</w:t>
      </w:r>
    </w:p>
    <w:p w:rsidR="00000000" w:rsidDel="00000000" w:rsidP="00000000" w:rsidRDefault="00000000" w:rsidRPr="00000000" w14:paraId="0000003F">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[JOB TITLE]</w:t>
      </w:r>
    </w:p>
    <w:p w:rsidR="00000000" w:rsidDel="00000000" w:rsidP="00000000" w:rsidRDefault="00000000" w:rsidRPr="00000000" w14:paraId="00000040">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[COMPANY’S NAME]</w:t>
      </w:r>
    </w:p>
    <w:p w:rsidR="00000000" w:rsidDel="00000000" w:rsidP="00000000" w:rsidRDefault="00000000" w:rsidRPr="00000000" w14:paraId="0000004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EMPLOYEE</w:t>
      </w:r>
    </w:p>
    <w:p w:rsidR="00000000" w:rsidDel="00000000" w:rsidP="00000000" w:rsidRDefault="00000000" w:rsidRPr="00000000" w14:paraId="00000044">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[AUTHORIZED SIGNATURE]</w:t>
      </w:r>
    </w:p>
    <w:p w:rsidR="00000000" w:rsidDel="00000000" w:rsidP="00000000" w:rsidRDefault="00000000" w:rsidRPr="00000000" w14:paraId="00000045">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[NAME]</w:t>
      </w:r>
    </w:p>
    <w:p w:rsidR="00000000" w:rsidDel="00000000" w:rsidP="00000000" w:rsidRDefault="00000000" w:rsidRPr="00000000" w14:paraId="00000046">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[JOB TITLE]</w:t>
      </w:r>
    </w:p>
    <w:p w:rsidR="00000000" w:rsidDel="00000000" w:rsidP="00000000" w:rsidRDefault="00000000" w:rsidRPr="00000000" w14:paraId="00000047">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[COMPANY’S NAME]</w:t>
      </w:r>
    </w:p>
    <w:p w:rsidR="00000000" w:rsidDel="00000000" w:rsidP="00000000" w:rsidRDefault="00000000" w:rsidRPr="00000000" w14:paraId="0000004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419100</wp:posOffset>
              </wp:positionV>
              <wp:extent cx="923925" cy="192405"/>
              <wp:effectExtent b="0" l="0" r="0" t="0"/>
              <wp:wrapNone/>
              <wp:docPr id="1" name=""/>
              <a:graphic>
                <a:graphicData uri="http://schemas.microsoft.com/office/word/2010/wordprocessingShape">
                  <wps:wsp>
                    <wps:cNvSpPr/>
                    <wps:cNvPr id="2" name="Shape 2"/>
                    <wps:spPr>
                      <a:xfrm>
                        <a:off x="4888800" y="3688560"/>
                        <a:ext cx="914400" cy="182880"/>
                      </a:xfrm>
                      <a:prstGeom prst="rect">
                        <a:avLst/>
                      </a:prstGeom>
                      <a:solidFill>
                        <a:srgbClr val="2E75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419100</wp:posOffset>
              </wp:positionV>
              <wp:extent cx="923925" cy="19240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923925" cy="19240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