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Layout w:type="fixed"/>
        <w:tblLook w:val="0400"/>
      </w:tblPr>
      <w:tblGrid>
        <w:gridCol w:w="603"/>
        <w:gridCol w:w="1107"/>
        <w:gridCol w:w="236"/>
        <w:gridCol w:w="1474"/>
        <w:gridCol w:w="22"/>
        <w:gridCol w:w="1778"/>
        <w:gridCol w:w="22"/>
        <w:gridCol w:w="1688"/>
        <w:gridCol w:w="22"/>
        <w:gridCol w:w="2498"/>
        <w:tblGridChange w:id="0">
          <w:tblGrid>
            <w:gridCol w:w="603"/>
            <w:gridCol w:w="1107"/>
            <w:gridCol w:w="236"/>
            <w:gridCol w:w="1474"/>
            <w:gridCol w:w="22"/>
            <w:gridCol w:w="1778"/>
            <w:gridCol w:w="22"/>
            <w:gridCol w:w="1688"/>
            <w:gridCol w:w="22"/>
            <w:gridCol w:w="2498"/>
          </w:tblGrid>
        </w:tblGridChange>
      </w:tblGrid>
      <w:tr>
        <w:trPr>
          <w:trHeight w:val="46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48"/>
                <w:szCs w:val="4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sz w:val="48"/>
                <w:szCs w:val="48"/>
                <w:rtl w:val="0"/>
              </w:rPr>
              <w:t xml:space="preserve">Household Budget Worksheet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sz w:val="20"/>
                <w:szCs w:val="20"/>
                <w:rtl w:val="0"/>
              </w:rPr>
              <w:t xml:space="preserve">Budget Month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sz w:val="20"/>
                <w:szCs w:val="20"/>
                <w:rtl w:val="0"/>
              </w:rPr>
              <w:t xml:space="preserve">Total Income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sz w:val="20"/>
                <w:szCs w:val="20"/>
                <w:rtl w:val="0"/>
              </w:rPr>
              <w:t xml:space="preserve">Total Expense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sz w:val="20"/>
                <w:szCs w:val="20"/>
                <w:rtl w:val="0"/>
              </w:rPr>
              <w:t xml:space="preserve">Total Savings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000000"/>
                <w:sz w:val="20"/>
                <w:szCs w:val="20"/>
                <w:rtl w:val="0"/>
              </w:rPr>
              <w:t xml:space="preserve">Total  Family Members</w:t>
            </w:r>
          </w:p>
        </w:tc>
      </w:tr>
      <w:tr>
        <w:trPr>
          <w:trHeight w:val="6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36" w:val="single"/>
            </w:tcBorders>
            <w:shd w:fill="ddd9c4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Overlock Black" w:cs="Overlock Black" w:eastAsia="Overlock Black" w:hAnsi="Overlock Bla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 Black" w:cs="Overlock Black" w:eastAsia="Overlock Black" w:hAnsi="Overlock Black"/>
                <w:color w:val="000000"/>
                <w:sz w:val="24"/>
                <w:szCs w:val="24"/>
                <w:rtl w:val="0"/>
              </w:rPr>
              <w:t xml:space="preserve">16-Apr</w:t>
            </w:r>
          </w:p>
        </w:tc>
        <w:tc>
          <w:tcPr>
            <w:gridSpan w:val="2"/>
            <w:tcBorders>
              <w:top w:color="000000" w:space="0" w:sz="0" w:val="nil"/>
              <w:left w:color="ffffff" w:space="0" w:sz="36" w:val="single"/>
              <w:bottom w:color="000000" w:space="0" w:sz="0" w:val="nil"/>
              <w:right w:color="ffffff" w:space="0" w:sz="36" w:val="single"/>
            </w:tcBorders>
            <w:shd w:fill="dce6f1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Overlock Black" w:cs="Overlock Black" w:eastAsia="Overlock Black" w:hAnsi="Overlock Bla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 Black" w:cs="Overlock Black" w:eastAsia="Overlock Black" w:hAnsi="Overlock Black"/>
                <w:color w:val="000000"/>
                <w:sz w:val="24"/>
                <w:szCs w:val="24"/>
                <w:rtl w:val="0"/>
              </w:rPr>
              <w:t xml:space="preserve">$40,000.00</w:t>
            </w:r>
          </w:p>
        </w:tc>
        <w:tc>
          <w:tcPr>
            <w:gridSpan w:val="2"/>
            <w:tcBorders>
              <w:top w:color="000000" w:space="0" w:sz="0" w:val="nil"/>
              <w:left w:color="ffffff" w:space="0" w:sz="36" w:val="single"/>
              <w:bottom w:color="000000" w:space="0" w:sz="0" w:val="nil"/>
              <w:right w:color="ffffff" w:space="0" w:sz="36" w:val="single"/>
            </w:tcBorders>
            <w:shd w:fill="f2dcdb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Overlock Black" w:cs="Overlock Black" w:eastAsia="Overlock Black" w:hAnsi="Overlock Bla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 Black" w:cs="Overlock Black" w:eastAsia="Overlock Black" w:hAnsi="Overlock Black"/>
                <w:color w:val="000000"/>
                <w:sz w:val="24"/>
                <w:szCs w:val="24"/>
                <w:rtl w:val="0"/>
              </w:rPr>
              <w:t xml:space="preserve">$22,790.00</w:t>
            </w:r>
          </w:p>
        </w:tc>
        <w:tc>
          <w:tcPr>
            <w:gridSpan w:val="2"/>
            <w:tcBorders>
              <w:top w:color="000000" w:space="0" w:sz="0" w:val="nil"/>
              <w:left w:color="ffffff" w:space="0" w:sz="36" w:val="single"/>
              <w:bottom w:color="000000" w:space="0" w:sz="0" w:val="nil"/>
              <w:right w:color="ffffff" w:space="0" w:sz="36" w:val="single"/>
            </w:tcBorders>
            <w:shd w:fill="daeef3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Overlock Black" w:cs="Overlock Black" w:eastAsia="Overlock Black" w:hAnsi="Overlock Bla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 Black" w:cs="Overlock Black" w:eastAsia="Overlock Black" w:hAnsi="Overlock Black"/>
                <w:color w:val="000000"/>
                <w:sz w:val="24"/>
                <w:szCs w:val="24"/>
                <w:rtl w:val="0"/>
              </w:rPr>
              <w:t xml:space="preserve">$710.00</w:t>
            </w:r>
          </w:p>
        </w:tc>
        <w:tc>
          <w:tcPr>
            <w:gridSpan w:val="2"/>
            <w:tcBorders>
              <w:top w:color="000000" w:space="0" w:sz="0" w:val="nil"/>
              <w:left w:color="ffffff" w:space="0" w:sz="36" w:val="single"/>
              <w:bottom w:color="000000" w:space="0" w:sz="0" w:val="nil"/>
              <w:right w:color="000000" w:space="0" w:sz="0" w:val="nil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Overlock Black" w:cs="Overlock Black" w:eastAsia="Overlock Black" w:hAnsi="Overlock Bla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verlock Black" w:cs="Overlock Black" w:eastAsia="Overlock Black" w:hAnsi="Overlock Black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Overlock Black" w:cs="Overlock Black" w:eastAsia="Overlock Black" w:hAnsi="Overlock Bla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Overlock Black" w:cs="Overlock Black" w:eastAsia="Overlock Black" w:hAnsi="Overlock Black"/>
                <w:color w:val="111111"/>
              </w:rPr>
            </w:pPr>
            <w:r w:rsidDel="00000000" w:rsidR="00000000" w:rsidRPr="00000000">
              <w:rPr>
                <w:rFonts w:ascii="Overlock Black" w:cs="Overlock Black" w:eastAsia="Overlock Black" w:hAnsi="Overlock Black"/>
                <w:color w:val="111111"/>
                <w:rtl w:val="0"/>
              </w:rPr>
              <w:t xml:space="preserve">Projected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Overlock Black" w:cs="Overlock Black" w:eastAsia="Overlock Black" w:hAnsi="Overlock Black"/>
                <w:color w:val="111111"/>
              </w:rPr>
            </w:pPr>
            <w:r w:rsidDel="00000000" w:rsidR="00000000" w:rsidRPr="00000000">
              <w:rPr>
                <w:rFonts w:ascii="Overlock Black" w:cs="Overlock Black" w:eastAsia="Overlock Black" w:hAnsi="Overlock Black"/>
                <w:color w:val="111111"/>
                <w:rtl w:val="0"/>
              </w:rPr>
              <w:t xml:space="preserve">Actual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Overlock Black" w:cs="Overlock Black" w:eastAsia="Overlock Black" w:hAnsi="Overlock Black"/>
                <w:color w:val="111111"/>
              </w:rPr>
            </w:pPr>
            <w:r w:rsidDel="00000000" w:rsidR="00000000" w:rsidRPr="00000000">
              <w:rPr>
                <w:rFonts w:ascii="Overlock Black" w:cs="Overlock Black" w:eastAsia="Overlock Black" w:hAnsi="Overlock Black"/>
                <w:color w:val="111111"/>
                <w:rtl w:val="0"/>
              </w:rPr>
              <w:t xml:space="preserve">Difference</w:t>
            </w:r>
          </w:p>
        </w:tc>
      </w:tr>
      <w:tr>
        <w:trPr>
          <w:trHeight w:val="4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cd5b4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Overlock Black" w:cs="Overlock Black" w:eastAsia="Overlock Black" w:hAnsi="Overlock Black"/>
                <w:color w:val="111111"/>
              </w:rPr>
            </w:pPr>
            <w:r w:rsidDel="00000000" w:rsidR="00000000" w:rsidRPr="00000000">
              <w:rPr>
                <w:rFonts w:ascii="Overlock Black" w:cs="Overlock Black" w:eastAsia="Overlock Black" w:hAnsi="Overlock Black"/>
                <w:color w:val="111111"/>
                <w:rtl w:val="0"/>
              </w:rPr>
              <w:t xml:space="preserve">Income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ef9f4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Job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ef9f4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$30,000.00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ef9f4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$30,000.00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ef9f4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ef9f4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Petty Cash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ef9f4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ef9f4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ef9f4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fef9f4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ef9f4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ef9f4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ef9f4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b7dee8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Overlock Black" w:cs="Overlock Black" w:eastAsia="Overlock Black" w:hAnsi="Overlock Black"/>
                <w:color w:val="111111"/>
              </w:rPr>
            </w:pPr>
            <w:r w:rsidDel="00000000" w:rsidR="00000000" w:rsidRPr="00000000">
              <w:rPr>
                <w:rFonts w:ascii="Overlock Black" w:cs="Overlock Black" w:eastAsia="Overlock Black" w:hAnsi="Overlock Black"/>
                <w:color w:val="111111"/>
                <w:rtl w:val="0"/>
              </w:rPr>
              <w:t xml:space="preserve">Debt Pay Off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9fcfd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Credit Card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9fcfd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$15,000.00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9fcfd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9fcfd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$5,000.00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f9fcfd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9fcfd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9fcfd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9fcfd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cc0da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Overlock Black" w:cs="Overlock Black" w:eastAsia="Overlock Black" w:hAnsi="Overlock Black"/>
                <w:color w:val="111111"/>
              </w:rPr>
            </w:pPr>
            <w:r w:rsidDel="00000000" w:rsidR="00000000" w:rsidRPr="00000000">
              <w:rPr>
                <w:rFonts w:ascii="Overlock Black" w:cs="Overlock Black" w:eastAsia="Overlock Black" w:hAnsi="Overlock Black"/>
                <w:color w:val="111111"/>
                <w:rtl w:val="0"/>
              </w:rPr>
              <w:t xml:space="preserve">Savings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4f2f8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Emergency Fund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4f2f8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4f2f8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4f2f8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4f2f8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Investments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4f2f8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4f2f8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$5,500.00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4f2f8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-$500.00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f4f2f8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4f2f8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4f2f8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4f2f8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8e4bc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Overlock Black" w:cs="Overlock Black" w:eastAsia="Overlock Black" w:hAnsi="Overlock Bla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 Black" w:cs="Overlock Black" w:eastAsia="Overlock Black" w:hAnsi="Overlock Black"/>
                <w:color w:val="111111"/>
                <w:rtl w:val="0"/>
              </w:rPr>
              <w:t xml:space="preserve">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Rent/ Mortgage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Utilities (Electricity, Gas, Phone, Water)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Maintenance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Other House Costs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afcf6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6b8b7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Overlock Black" w:cs="Overlock Black" w:eastAsia="Overlock Black" w:hAnsi="Overlock Black"/>
                <w:color w:val="111111"/>
              </w:rPr>
            </w:pPr>
            <w:r w:rsidDel="00000000" w:rsidR="00000000" w:rsidRPr="00000000">
              <w:rPr>
                <w:rFonts w:ascii="Overlock Black" w:cs="Overlock Black" w:eastAsia="Overlock Black" w:hAnsi="Overlock Black"/>
                <w:color w:val="111111"/>
                <w:rtl w:val="0"/>
              </w:rPr>
              <w:t xml:space="preserve">Transportation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bf3f3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Car Loan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bf3f3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$3,500.00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bf3f3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$3,500.00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bf3f3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bf3f3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Fuel and Maintenance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bf3f3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bf3f3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bf3f3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-$500.00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fbf3f3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bf3f3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bf3f3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bf3f3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Overlock Black" w:cs="Overlock Black" w:eastAsia="Overlock Black" w:hAnsi="Overlock Black"/>
                <w:color w:val="111111"/>
              </w:rPr>
            </w:pPr>
            <w:r w:rsidDel="00000000" w:rsidR="00000000" w:rsidRPr="00000000">
              <w:rPr>
                <w:rFonts w:ascii="Overlock Black" w:cs="Overlock Black" w:eastAsia="Overlock Black" w:hAnsi="Overlock Black"/>
                <w:color w:val="111111"/>
                <w:rtl w:val="0"/>
              </w:rPr>
              <w:t xml:space="preserve">Living Expenses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Groceries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$1,150.00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-$150.00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Household Supplies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$1,200.00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-$200.00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Entertainment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$1,500.00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-$500.00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Childcare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Cable, Internet and Phone Bill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$955.00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$45.00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Clothing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Medical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$485.00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$15.00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Other Living Expenses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7fb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Overlock Black" w:cs="Overlock Black" w:eastAsia="Overlock Black" w:hAnsi="Overlock Black"/>
                <w:color w:val="111111"/>
              </w:rPr>
            </w:pPr>
            <w:r w:rsidDel="00000000" w:rsidR="00000000" w:rsidRPr="00000000">
              <w:rPr>
                <w:rFonts w:ascii="Overlock Black" w:cs="Overlock Black" w:eastAsia="Overlock Black" w:hAnsi="Overlock Black"/>
                <w:color w:val="111111"/>
                <w:rtl w:val="0"/>
              </w:rPr>
              <w:t xml:space="preserve">Insurance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000000" w:space="0" w:sz="0" w:val="nil"/>
              <w:right w:color="000000" w:space="0" w:sz="0" w:val="nil"/>
            </w:tcBorders>
            <w:shd w:fill="f8f7f2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0"/>
                <w:szCs w:val="20"/>
                <w:rtl w:val="0"/>
              </w:rPr>
              <w:t xml:space="preserve">Vehicle Payments</w:t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000000" w:space="0" w:sz="0" w:val="nil"/>
              <w:right w:color="d9d9d9" w:space="0" w:sz="4" w:val="single"/>
            </w:tcBorders>
            <w:shd w:fill="f8f7f2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8f7f2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$2,500.00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f8f7f2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000000" w:space="0" w:sz="0" w:val="nil"/>
            </w:tcBorders>
            <w:shd w:fill="f8f7f2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1111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8f7f2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8f7f2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8f7f2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705475" cy="39481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948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verlock Black">
    <w:embedBold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OverlockBlack-bold.ttf"/><Relationship Id="rId6" Type="http://schemas.openxmlformats.org/officeDocument/2006/relationships/font" Target="fonts/Overlock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