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787"/>
        <w:gridCol w:w="1142"/>
        <w:gridCol w:w="1143"/>
        <w:gridCol w:w="158"/>
        <w:gridCol w:w="817"/>
        <w:gridCol w:w="893"/>
        <w:gridCol w:w="81"/>
        <w:gridCol w:w="731"/>
        <w:gridCol w:w="951"/>
        <w:gridCol w:w="1657"/>
        <w:tblGridChange w:id="0">
          <w:tblGrid>
            <w:gridCol w:w="1787"/>
            <w:gridCol w:w="1142"/>
            <w:gridCol w:w="1143"/>
            <w:gridCol w:w="158"/>
            <w:gridCol w:w="817"/>
            <w:gridCol w:w="893"/>
            <w:gridCol w:w="81"/>
            <w:gridCol w:w="731"/>
            <w:gridCol w:w="951"/>
            <w:gridCol w:w="165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-108"/>
              <w:jc w:val="right"/>
              <w:rPr>
                <w:rFonts w:ascii="Lato" w:cs="Lato" w:eastAsia="Lato" w:hAnsi="Lato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18"/>
                <w:szCs w:val="18"/>
                <w:rtl w:val="0"/>
              </w:rPr>
              <w:t xml:space="preserve">[COMPANY NAME]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108"/>
              <w:jc w:val="right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[COMPANY ADDRESS]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-108"/>
              <w:jc w:val="right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[CONTACT DETAILS]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-108"/>
              <w:jc w:val="right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[WEBSITE LINK]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-108"/>
              <w:jc w:val="right"/>
              <w:rPr>
                <w:rFonts w:ascii="Lato" w:cs="Lato" w:eastAsia="Lato" w:hAnsi="Lato"/>
                <w:b w:val="1"/>
                <w:color w:val="c00000"/>
                <w:sz w:val="44"/>
                <w:szCs w:val="4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sz w:val="44"/>
                <w:szCs w:val="44"/>
                <w:rtl w:val="0"/>
              </w:rPr>
              <w:t xml:space="preserve">Event Order Form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c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Customer Information: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Name: 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Dept: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Bill Code: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No.: 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Event Information: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Event Date: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Description: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Guest Count: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Event Status: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Contact Person: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Location:</w:t>
            </w:r>
          </w:p>
        </w:tc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Menu Selection: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Category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Description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Qty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Price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rtl w:val="0"/>
              </w:rPr>
              <w:t xml:space="preserve">Amount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firstLine="181"/>
              <w:rPr>
                <w:rFonts w:ascii="Lato" w:cs="Lato" w:eastAsia="Lato" w:hAnsi="Lato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18"/>
                <w:szCs w:val="18"/>
                <w:rtl w:val="0"/>
              </w:rPr>
              <w:t xml:space="preserve">Sub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Other Charges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firstLine="221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$0.00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Customer Signature and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Company Representative Signature and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