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Layout w:type="fixed"/>
        <w:tblLook w:val="0400"/>
      </w:tblPr>
      <w:tblGrid>
        <w:gridCol w:w="1440"/>
        <w:gridCol w:w="90"/>
        <w:gridCol w:w="1138"/>
        <w:gridCol w:w="263"/>
        <w:gridCol w:w="262"/>
        <w:gridCol w:w="263"/>
        <w:gridCol w:w="954"/>
        <w:gridCol w:w="180"/>
        <w:gridCol w:w="900"/>
        <w:gridCol w:w="154"/>
        <w:gridCol w:w="296"/>
        <w:gridCol w:w="720"/>
        <w:gridCol w:w="240"/>
        <w:gridCol w:w="989"/>
        <w:gridCol w:w="1651"/>
        <w:tblGridChange w:id="0">
          <w:tblGrid>
            <w:gridCol w:w="1440"/>
            <w:gridCol w:w="90"/>
            <w:gridCol w:w="1138"/>
            <w:gridCol w:w="263"/>
            <w:gridCol w:w="262"/>
            <w:gridCol w:w="263"/>
            <w:gridCol w:w="954"/>
            <w:gridCol w:w="180"/>
            <w:gridCol w:w="900"/>
            <w:gridCol w:w="154"/>
            <w:gridCol w:w="296"/>
            <w:gridCol w:w="720"/>
            <w:gridCol w:w="240"/>
            <w:gridCol w:w="989"/>
            <w:gridCol w:w="1651"/>
          </w:tblGrid>
        </w:tblGridChange>
      </w:tblGrid>
      <w:tr>
        <w:trPr>
          <w:trHeight w:val="320" w:hRule="atLeast"/>
        </w:trPr>
        <w:tc>
          <w:tcPr>
            <w:gridSpan w:val="1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ffc000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sz w:val="40"/>
                <w:szCs w:val="40"/>
                <w:rtl w:val="0"/>
              </w:rPr>
              <w:t xml:space="preserve">Bakery Order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40"/>
                <w:szCs w:val="40"/>
                <w:rtl w:val="0"/>
              </w:rPr>
              <w:t xml:space="preserve">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Lato" w:cs="Lato" w:eastAsia="Lato" w:hAnsi="Lato"/>
                <w:b w:val="1"/>
                <w:color w:val="ffc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4"/>
                <w:szCs w:val="24"/>
                <w:rtl w:val="0"/>
              </w:rPr>
              <w:t xml:space="preserve">Total Due: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Lato" w:cs="Lato" w:eastAsia="Lato" w:hAnsi="Lato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93"/>
              <w:jc w:val="righ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Bakery Name</w:t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right="-93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</w:t>
            </w:r>
          </w:p>
        </w:tc>
      </w:tr>
      <w:tr>
        <w:trPr>
          <w:trHeight w:val="26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ffc000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sz w:val="48"/>
                <w:szCs w:val="4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Lato" w:cs="Lato" w:eastAsia="Lato" w:hAnsi="Lato"/>
                <w:b w:val="1"/>
                <w:color w:val="ffc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93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Number</w:t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right="-93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right="-93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Website URL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08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ffc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rtl w:val="0"/>
              </w:rPr>
              <w:t xml:space="preserve">Customer Information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ato" w:cs="Lato" w:eastAsia="Lato" w:hAnsi="Lato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Order No.: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Order Taken by: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Pick up Date: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Pick by: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Pick up Time: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c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rtl w:val="0"/>
              </w:rPr>
              <w:t xml:space="preserve">Item No.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Lato" w:cs="Lato" w:eastAsia="Lato" w:hAnsi="Lato"/>
                <w:b w:val="1"/>
                <w:color w:val="ffc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rtl w:val="0"/>
              </w:rPr>
              <w:t xml:space="preserve">Description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Qty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Unit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Sub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firstLine="4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Tax 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firstLine="442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Signature of Receiver: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Signature of Delivered: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