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114300</wp:posOffset>
                </wp:positionV>
                <wp:extent cx="5143500" cy="8191500"/>
                <wp:effectExtent b="0" l="0" r="0" t="0"/>
                <wp:wrapNone/>
                <wp:docPr id="3" name=""/>
                <a:graphic>
                  <a:graphicData uri="http://schemas.microsoft.com/office/word/2010/wordprocessingGroup">
                    <wpg:wgp>
                      <wpg:cNvGrpSpPr/>
                      <wpg:grpSpPr>
                        <a:xfrm>
                          <a:off x="2774250" y="0"/>
                          <a:ext cx="5143500" cy="8191500"/>
                          <a:chOff x="2774250" y="0"/>
                          <a:chExt cx="5143500" cy="7560000"/>
                        </a:xfrm>
                      </wpg:grpSpPr>
                      <wpg:grpSp>
                        <wpg:cNvGrpSpPr/>
                        <wpg:grpSpPr>
                          <a:xfrm>
                            <a:off x="2774250" y="0"/>
                            <a:ext cx="5143500" cy="7560000"/>
                            <a:chOff x="0" y="0"/>
                            <a:chExt cx="5143500" cy="8191500"/>
                          </a:xfrm>
                        </wpg:grpSpPr>
                        <wps:wsp>
                          <wps:cNvSpPr/>
                          <wps:cNvPr id="5" name="Shape 5"/>
                          <wps:spPr>
                            <a:xfrm>
                              <a:off x="0" y="0"/>
                              <a:ext cx="5143500" cy="819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143500" cy="8191500"/>
                              <a:chOff x="0" y="0"/>
                              <a:chExt cx="5143500" cy="8191500"/>
                            </a:xfrm>
                          </wpg:grpSpPr>
                          <wps:wsp>
                            <wps:cNvSpPr/>
                            <wps:cNvPr id="7" name="Shape 7"/>
                            <wps:spPr>
                              <a:xfrm>
                                <a:off x="0" y="0"/>
                                <a:ext cx="5143500" cy="8191500"/>
                              </a:xfrm>
                              <a:prstGeom prst="rect">
                                <a:avLst/>
                              </a:prstGeom>
                              <a:solidFill>
                                <a:srgbClr val="EEE8C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666750" y="647700"/>
                                <a:ext cx="3714750" cy="1981200"/>
                              </a:xfrm>
                              <a:prstGeom prst="rect">
                                <a:avLst/>
                              </a:prstGeom>
                              <a:noFill/>
                              <a:ln>
                                <a:noFill/>
                              </a:ln>
                            </wps:spPr>
                            <wps:txbx>
                              <w:txbxContent>
                                <w:p w:rsidR="00000000" w:rsidDel="00000000" w:rsidP="00000000" w:rsidRDefault="00000000" w:rsidRPr="00000000">
                                  <w:pPr>
                                    <w:spacing w:after="0" w:before="0" w:line="879.9999618530273"/>
                                    <w:ind w:left="0" w:right="0" w:firstLine="0"/>
                                    <w:jc w:val="left"/>
                                    <w:textDirection w:val="btLr"/>
                                  </w:pPr>
                                  <w:r w:rsidDel="00000000" w:rsidR="00000000" w:rsidRPr="00000000">
                                    <w:rPr>
                                      <w:rFonts w:ascii="Calibri" w:cs="Calibri" w:eastAsia="Calibri" w:hAnsi="Calibri"/>
                                      <w:b w:val="1"/>
                                      <w:i w:val="0"/>
                                      <w:smallCaps w:val="0"/>
                                      <w:strike w:val="0"/>
                                      <w:color w:val="009999"/>
                                      <w:sz w:val="76"/>
                                      <w:vertAlign w:val="baseline"/>
                                    </w:rPr>
                                    <w:t xml:space="preserve">T-SHIRT COMPANY BUSINESS PLAN</w:t>
                                  </w:r>
                                </w:p>
                              </w:txbxContent>
                            </wps:txbx>
                            <wps:bodyPr anchorCtr="0" anchor="t" bIns="45700" lIns="91425" spcFirstLastPara="1" rIns="91425" wrap="square" tIns="45700">
                              <a:noAutofit/>
                            </wps:bodyPr>
                          </wps:wsp>
                          <wps:wsp>
                            <wps:cNvSpPr/>
                            <wps:cNvPr id="9" name="Shape 9"/>
                            <wps:spPr>
                              <a:xfrm>
                                <a:off x="666750" y="4152900"/>
                                <a:ext cx="2931688" cy="389874"/>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81818"/>
                                      <w:sz w:val="30"/>
                                      <w:vertAlign w:val="baseline"/>
                                    </w:rPr>
                                    <w:t xml:space="preserve">Business Plan For Fiscal Year 2020</w:t>
                                  </w:r>
                                </w:p>
                              </w:txbxContent>
                            </wps:txbx>
                            <wps:bodyPr anchorCtr="0" anchor="t" bIns="45700" lIns="91425" spcFirstLastPara="1" rIns="91425" wrap="square" tIns="45700">
                              <a:noAutofit/>
                            </wps:bodyPr>
                          </wps:wsp>
                          <wps:wsp>
                            <wps:cNvSpPr/>
                            <wps:cNvPr id="10" name="Shape 10"/>
                            <wps:spPr>
                              <a:xfrm>
                                <a:off x="666750" y="4857750"/>
                                <a:ext cx="1761490" cy="38925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81818"/>
                                      <w:sz w:val="30"/>
                                      <w:vertAlign w:val="baseline"/>
                                    </w:rPr>
                                    <w:t xml:space="preserve">March 30, 2018</w:t>
                                  </w:r>
                                </w:p>
                              </w:txbxContent>
                            </wps:txbx>
                            <wps:bodyPr anchorCtr="0" anchor="t" bIns="45700" lIns="91425" spcFirstLastPara="1" rIns="91425" wrap="square" tIns="45700">
                              <a:noAutofit/>
                            </wps:bodyPr>
                          </wps:wsp>
                          <wps:wsp>
                            <wps:cNvSpPr/>
                            <wps:cNvPr id="11" name="Shape 11"/>
                            <wps:spPr>
                              <a:xfrm>
                                <a:off x="666750" y="5334000"/>
                                <a:ext cx="2914015" cy="157035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81818"/>
                                      <w:sz w:val="26"/>
                                      <w:vertAlign w:val="baseline"/>
                                    </w:rPr>
                                    <w:t xml:space="preserve">[Cheryl Downing] [cherdowning@gmail.com]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81818"/>
                                      <w:sz w:val="26"/>
                                      <w:vertAlign w:val="baseline"/>
                                    </w:rPr>
                                  </w:r>
                                  <w:r w:rsidDel="00000000" w:rsidR="00000000" w:rsidRPr="00000000">
                                    <w:rPr>
                                      <w:rFonts w:ascii="Calibri" w:cs="Calibri" w:eastAsia="Calibri" w:hAnsi="Calibri"/>
                                      <w:b w:val="1"/>
                                      <w:i w:val="0"/>
                                      <w:smallCaps w:val="0"/>
                                      <w:strike w:val="0"/>
                                      <w:color w:val="181818"/>
                                      <w:sz w:val="26"/>
                                      <w:vertAlign w:val="baseline"/>
                                    </w:rPr>
                                    <w:t xml:space="preserve">[303-965-9491] [www.coinwashexpress.com]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81818"/>
                                      <w:sz w:val="26"/>
                                      <w:vertAlign w:val="baseline"/>
                                    </w:rPr>
                                  </w:r>
                                  <w:r w:rsidDel="00000000" w:rsidR="00000000" w:rsidRPr="00000000">
                                    <w:rPr>
                                      <w:rFonts w:ascii="Calibri" w:cs="Calibri" w:eastAsia="Calibri" w:hAnsi="Calibri"/>
                                      <w:b w:val="1"/>
                                      <w:i w:val="0"/>
                                      <w:smallCaps w:val="0"/>
                                      <w:strike w:val="0"/>
                                      <w:color w:val="181818"/>
                                      <w:sz w:val="26"/>
                                      <w:vertAlign w:val="baseline"/>
                                    </w:rPr>
                                    <w:t xml:space="preserve">[2076 S University Blvd University Park, Denver, CO 80210, USA]</w:t>
                                  </w:r>
                                </w:p>
                              </w:txbxContent>
                            </wps:txbx>
                            <wps:bodyPr anchorCtr="0" anchor="t" bIns="45700" lIns="91425" spcFirstLastPara="1" rIns="91425" wrap="square" tIns="45700">
                              <a:noAutofit/>
                            </wps:bodyPr>
                          </wps:wsp>
                        </wpg:grpSp>
                        <wps:wsp>
                          <wps:cNvSpPr/>
                          <wps:cNvPr id="12" name="Shape 12"/>
                          <wps:spPr>
                            <a:xfrm>
                              <a:off x="4857750" y="0"/>
                              <a:ext cx="285750" cy="1162050"/>
                            </a:xfrm>
                            <a:prstGeom prst="rect">
                              <a:avLst/>
                            </a:prstGeom>
                            <a:solidFill>
                              <a:srgbClr val="0099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114300</wp:posOffset>
                </wp:positionV>
                <wp:extent cx="5143500" cy="8191500"/>
                <wp:effectExtent b="0" l="0" r="0" t="0"/>
                <wp:wrapNone/>
                <wp:docPr id="3"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5143500" cy="8191500"/>
                        </a:xfrm>
                        <a:prstGeom prst="rect"/>
                        <a:ln/>
                      </pic:spPr>
                    </pic:pic>
                  </a:graphicData>
                </a:graphic>
              </wp:anchor>
            </w:drawing>
          </mc:Fallback>
        </mc:AlternateContent>
      </w:r>
    </w:p>
    <w:p w:rsidR="00000000" w:rsidDel="00000000" w:rsidP="00000000" w:rsidRDefault="00000000" w:rsidRPr="00000000" w14:paraId="0000000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6">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0">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1">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2">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C">
      <w:pPr>
        <w:ind w:left="720"/>
        <w:jc w:val="center"/>
        <w:rPr>
          <w:rFonts w:ascii="Calibri" w:cs="Calibri" w:eastAsia="Calibri" w:hAnsi="Calibri"/>
          <w:color w:val="111111"/>
          <w:sz w:val="26"/>
          <w:szCs w:val="26"/>
        </w:rPr>
      </w:pPr>
      <w:r w:rsidDel="00000000" w:rsidR="00000000" w:rsidRPr="00000000">
        <w:rPr>
          <w:rFonts w:ascii="Calibri" w:cs="Calibri" w:eastAsia="Calibri" w:hAnsi="Calibri"/>
          <w:b w:val="1"/>
          <w:color w:val="111111"/>
          <w:sz w:val="26"/>
          <w:szCs w:val="26"/>
          <w:rtl w:val="0"/>
        </w:rPr>
        <w:t xml:space="preserve">INDEX</w:t>
        <w:br w:type="textWrapp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4241800</wp:posOffset>
                </wp:positionH>
                <wp:positionV relativeFrom="paragraph">
                  <wp:posOffset>406400</wp:posOffset>
                </wp:positionV>
                <wp:extent cx="1238250" cy="1501775"/>
                <wp:effectExtent b="0" l="0" r="0" t="0"/>
                <wp:wrapNone/>
                <wp:docPr id="2" name=""/>
                <a:graphic>
                  <a:graphicData uri="http://schemas.microsoft.com/office/word/2010/wordprocessingShape">
                    <wps:wsp>
                      <wps:cNvSpPr/>
                      <wps:cNvPr id="3" name="Shape 3"/>
                      <wps:spPr>
                        <a:xfrm>
                          <a:off x="4731638" y="3033875"/>
                          <a:ext cx="1228725" cy="14922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4241800</wp:posOffset>
                </wp:positionH>
                <wp:positionV relativeFrom="paragraph">
                  <wp:posOffset>406400</wp:posOffset>
                </wp:positionV>
                <wp:extent cx="1238250" cy="1501775"/>
                <wp:effectExtent b="0" l="0" r="0" t="0"/>
                <wp:wrapNone/>
                <wp:docPr id="2"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1238250" cy="1501775"/>
                        </a:xfrm>
                        <a:prstGeom prst="rect"/>
                        <a:ln/>
                      </pic:spPr>
                    </pic:pic>
                  </a:graphicData>
                </a:graphic>
              </wp:anchor>
            </w:drawing>
          </mc:Fallback>
        </mc:AlternateContent>
      </w:r>
    </w:p>
    <w:p w:rsidR="00000000" w:rsidDel="00000000" w:rsidP="00000000" w:rsidRDefault="00000000" w:rsidRPr="00000000" w14:paraId="0000002D">
      <w:pPr>
        <w:ind w:left="72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Executive Summary</w:t>
      </w:r>
    </w:p>
    <w:p w:rsidR="00000000" w:rsidDel="00000000" w:rsidP="00000000" w:rsidRDefault="00000000" w:rsidRPr="00000000" w14:paraId="0000002E">
      <w:pPr>
        <w:ind w:left="720"/>
        <w:rPr>
          <w:rFonts w:ascii="Calibri" w:cs="Calibri" w:eastAsia="Calibri" w:hAnsi="Calibri"/>
          <w:b w:val="1"/>
          <w:color w:val="111111"/>
          <w:sz w:val="24"/>
          <w:szCs w:val="24"/>
        </w:rPr>
      </w:pPr>
      <w:r w:rsidDel="00000000" w:rsidR="00000000" w:rsidRPr="00000000">
        <w:rPr>
          <w:rFonts w:ascii="Calibri" w:cs="Calibri" w:eastAsia="Calibri" w:hAnsi="Calibri"/>
          <w:color w:val="111111"/>
          <w:sz w:val="24"/>
          <w:szCs w:val="24"/>
          <w:rtl w:val="0"/>
        </w:rPr>
        <w:t xml:space="preserve">Company Overview</w:t>
        <w:br w:type="textWrapping"/>
        <w:t xml:space="preserve">Products and Services</w:t>
        <w:br w:type="textWrapping"/>
        <w:t xml:space="preserve">Execution</w:t>
        <w:br w:type="textWrapping"/>
        <w:t xml:space="preserve">Operational Plan</w:t>
        <w:br w:type="textWrapping"/>
        <w:t xml:space="preserve">Financial Plan</w:t>
      </w: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Executive Summary:</w:t>
      </w:r>
    </w:p>
    <w:p w:rsidR="00000000" w:rsidDel="00000000" w:rsidP="00000000" w:rsidRDefault="00000000" w:rsidRPr="00000000" w14:paraId="0000004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[Twisted Images]</w:t>
      </w:r>
      <w:r w:rsidDel="00000000" w:rsidR="00000000" w:rsidRPr="00000000">
        <w:rPr>
          <w:rFonts w:ascii="Calibri" w:cs="Calibri" w:eastAsia="Calibri" w:hAnsi="Calibri"/>
          <w:color w:val="111111"/>
          <w:rtl w:val="0"/>
        </w:rPr>
        <w:t xml:space="preserve"> is a t-shirt manufacturing business that allows individuals to custom design their shirts. With the help of cutting-edge technology, the company can manufacture custom shirt printing at minimal costs, thus making the business attractive to its target market of individuals between the age of </w:t>
      </w:r>
      <w:r w:rsidDel="00000000" w:rsidR="00000000" w:rsidRPr="00000000">
        <w:rPr>
          <w:rFonts w:ascii="Calibri" w:cs="Calibri" w:eastAsia="Calibri" w:hAnsi="Calibri"/>
          <w:color w:val="111111"/>
          <w:highlight w:val="yellow"/>
          <w:rtl w:val="0"/>
        </w:rPr>
        <w:t xml:space="preserve">[13-45]</w:t>
      </w:r>
      <w:r w:rsidDel="00000000" w:rsidR="00000000" w:rsidRPr="00000000">
        <w:rPr>
          <w:rFonts w:ascii="Calibri" w:cs="Calibri" w:eastAsia="Calibri" w:hAnsi="Calibri"/>
          <w:color w:val="111111"/>
          <w:rtl w:val="0"/>
        </w:rPr>
        <w:t xml:space="preserve">, social groups, and others who are interested in custom-made shirts. </w:t>
      </w:r>
    </w:p>
    <w:p w:rsidR="00000000" w:rsidDel="00000000" w:rsidP="00000000" w:rsidRDefault="00000000" w:rsidRPr="00000000" w14:paraId="0000004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By marketing the products through social media networking and influencer marketing, the business will grow by </w:t>
      </w:r>
      <w:r w:rsidDel="00000000" w:rsidR="00000000" w:rsidRPr="00000000">
        <w:rPr>
          <w:rFonts w:ascii="Calibri" w:cs="Calibri" w:eastAsia="Calibri" w:hAnsi="Calibri"/>
          <w:color w:val="111111"/>
          <w:highlight w:val="yellow"/>
          <w:rtl w:val="0"/>
        </w:rPr>
        <w:t xml:space="preserve">[12%]</w:t>
      </w:r>
      <w:r w:rsidDel="00000000" w:rsidR="00000000" w:rsidRPr="00000000">
        <w:rPr>
          <w:rFonts w:ascii="Calibri" w:cs="Calibri" w:eastAsia="Calibri" w:hAnsi="Calibri"/>
          <w:color w:val="111111"/>
          <w:rtl w:val="0"/>
        </w:rPr>
        <w:t xml:space="preserve"> per year in the next five years.</w:t>
      </w:r>
    </w:p>
    <w:p w:rsidR="00000000" w:rsidDel="00000000" w:rsidP="00000000" w:rsidRDefault="00000000" w:rsidRPr="00000000" w14:paraId="0000004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Company Overview:</w:t>
      </w:r>
      <w:r w:rsidDel="00000000" w:rsidR="00000000" w:rsidRPr="00000000">
        <w:rPr>
          <w:rtl w:val="0"/>
        </w:rPr>
      </w:r>
    </w:p>
    <w:p w:rsidR="00000000" w:rsidDel="00000000" w:rsidP="00000000" w:rsidRDefault="00000000" w:rsidRPr="00000000" w14:paraId="0000004D">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Mission Statement: </w:t>
      </w:r>
      <w:r w:rsidDel="00000000" w:rsidR="00000000" w:rsidRPr="00000000">
        <w:rPr>
          <w:rFonts w:ascii="Calibri" w:cs="Calibri" w:eastAsia="Calibri" w:hAnsi="Calibri"/>
          <w:color w:val="111111"/>
          <w:highlight w:val="yellow"/>
          <w:rtl w:val="0"/>
        </w:rPr>
        <w:t xml:space="preserve">[Twisted Images]</w:t>
      </w:r>
      <w:r w:rsidDel="00000000" w:rsidR="00000000" w:rsidRPr="00000000">
        <w:rPr>
          <w:rFonts w:ascii="Calibri" w:cs="Calibri" w:eastAsia="Calibri" w:hAnsi="Calibri"/>
          <w:color w:val="111111"/>
          <w:rtl w:val="0"/>
        </w:rPr>
        <w:t xml:space="preserve"> offers the finest custom shirts at great prices as a way for customers to express themselves.</w:t>
      </w:r>
    </w:p>
    <w:p w:rsidR="00000000" w:rsidDel="00000000" w:rsidP="00000000" w:rsidRDefault="00000000" w:rsidRPr="00000000" w14:paraId="0000004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color w:val="111111"/>
          <w:highlight w:val="white"/>
        </w:rPr>
      </w:pPr>
      <w:r w:rsidDel="00000000" w:rsidR="00000000" w:rsidRPr="00000000">
        <w:rPr>
          <w:rFonts w:ascii="Calibri" w:cs="Calibri" w:eastAsia="Calibri" w:hAnsi="Calibri"/>
          <w:b w:val="1"/>
          <w:color w:val="111111"/>
          <w:rtl w:val="0"/>
        </w:rPr>
        <w:t xml:space="preserve">Philosophy: </w:t>
      </w:r>
      <w:r w:rsidDel="00000000" w:rsidR="00000000" w:rsidRPr="00000000">
        <w:rPr>
          <w:rFonts w:ascii="Calibri" w:cs="Calibri" w:eastAsia="Calibri" w:hAnsi="Calibri"/>
          <w:color w:val="111111"/>
          <w:highlight w:val="yellow"/>
          <w:rtl w:val="0"/>
        </w:rPr>
        <w:t xml:space="preserve">[Twisted Images]</w:t>
      </w:r>
      <w:r w:rsidDel="00000000" w:rsidR="00000000" w:rsidRPr="00000000">
        <w:rPr>
          <w:rFonts w:ascii="Calibri" w:cs="Calibri" w:eastAsia="Calibri" w:hAnsi="Calibri"/>
          <w:color w:val="111111"/>
          <w:highlight w:val="white"/>
          <w:rtl w:val="0"/>
        </w:rPr>
        <w:t xml:space="preserve"> leverages on cutting-edge technology and high-quality products at reasonable prices, with quick turn-around times to ensure customer satisfaction.</w:t>
      </w:r>
    </w:p>
    <w:p w:rsidR="00000000" w:rsidDel="00000000" w:rsidP="00000000" w:rsidRDefault="00000000" w:rsidRPr="00000000" w14:paraId="00000051">
      <w:pPr>
        <w:jc w:val="both"/>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color w:val="111111"/>
          <w:highlight w:val="white"/>
        </w:rPr>
      </w:pPr>
      <w:r w:rsidDel="00000000" w:rsidR="00000000" w:rsidRPr="00000000">
        <w:rPr>
          <w:rFonts w:ascii="Calibri" w:cs="Calibri" w:eastAsia="Calibri" w:hAnsi="Calibri"/>
          <w:b w:val="1"/>
          <w:color w:val="111111"/>
          <w:rtl w:val="0"/>
        </w:rPr>
        <w:t xml:space="preserve">Vision: </w:t>
      </w:r>
      <w:r w:rsidDel="00000000" w:rsidR="00000000" w:rsidRPr="00000000">
        <w:rPr>
          <w:rFonts w:ascii="Calibri" w:cs="Calibri" w:eastAsia="Calibri" w:hAnsi="Calibri"/>
          <w:color w:val="111111"/>
          <w:highlight w:val="yellow"/>
          <w:rtl w:val="0"/>
        </w:rPr>
        <w:t xml:space="preserve">[Twisted Images]</w:t>
      </w:r>
      <w:r w:rsidDel="00000000" w:rsidR="00000000" w:rsidRPr="00000000">
        <w:rPr>
          <w:rFonts w:ascii="Calibri" w:cs="Calibri" w:eastAsia="Calibri" w:hAnsi="Calibri"/>
          <w:color w:val="111111"/>
          <w:rtl w:val="0"/>
        </w:rPr>
        <w:t xml:space="preserve"> strives to be a </w:t>
      </w:r>
      <w:r w:rsidDel="00000000" w:rsidR="00000000" w:rsidRPr="00000000">
        <w:rPr>
          <w:rFonts w:ascii="Calibri" w:cs="Calibri" w:eastAsia="Calibri" w:hAnsi="Calibri"/>
          <w:color w:val="111111"/>
          <w:highlight w:val="white"/>
          <w:rtl w:val="0"/>
        </w:rPr>
        <w:t xml:space="preserve">leading provider of custom shirts for individuals or groups in Illinois and, eventually, all states in the United States.</w:t>
      </w:r>
    </w:p>
    <w:p w:rsidR="00000000" w:rsidDel="00000000" w:rsidP="00000000" w:rsidRDefault="00000000" w:rsidRPr="00000000" w14:paraId="00000053">
      <w:pPr>
        <w:jc w:val="both"/>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Outlook: </w:t>
      </w:r>
      <w:r w:rsidDel="00000000" w:rsidR="00000000" w:rsidRPr="00000000">
        <w:rPr>
          <w:rFonts w:ascii="Calibri" w:cs="Calibri" w:eastAsia="Calibri" w:hAnsi="Calibri"/>
          <w:color w:val="111111"/>
          <w:rtl w:val="0"/>
        </w:rPr>
        <w:t xml:space="preserve">The economy is showing stability, with rising income for consumers and businesses alike. The global market for custom t-shirt printing is seen to grow with rising household income. The custom t-shirt printing industry also shows a positive impact on the fashion industry, exhibiting higher acceptance for business. The global market is expected to cross </w:t>
      </w:r>
      <w:r w:rsidDel="00000000" w:rsidR="00000000" w:rsidRPr="00000000">
        <w:rPr>
          <w:rFonts w:ascii="Calibri" w:cs="Calibri" w:eastAsia="Calibri" w:hAnsi="Calibri"/>
          <w:color w:val="111111"/>
          <w:highlight w:val="yellow"/>
          <w:rtl w:val="0"/>
        </w:rPr>
        <w:t xml:space="preserve">[$10]</w:t>
      </w:r>
      <w:r w:rsidDel="00000000" w:rsidR="00000000" w:rsidRPr="00000000">
        <w:rPr>
          <w:rFonts w:ascii="Calibri" w:cs="Calibri" w:eastAsia="Calibri" w:hAnsi="Calibri"/>
          <w:color w:val="111111"/>
          <w:rtl w:val="0"/>
        </w:rPr>
        <w:t xml:space="preserve"> billion in revenue by </w:t>
      </w:r>
      <w:r w:rsidDel="00000000" w:rsidR="00000000" w:rsidRPr="00000000">
        <w:rPr>
          <w:rFonts w:ascii="Calibri" w:cs="Calibri" w:eastAsia="Calibri" w:hAnsi="Calibri"/>
          <w:color w:val="111111"/>
          <w:highlight w:val="yellow"/>
          <w:rtl w:val="0"/>
        </w:rPr>
        <w:t xml:space="preserve">[2025]</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5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Clothing and Graphic Design</w:t>
      </w:r>
    </w:p>
    <w:p w:rsidR="00000000" w:rsidDel="00000000" w:rsidP="00000000" w:rsidRDefault="00000000" w:rsidRPr="00000000" w14:paraId="0000005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5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Terrence Holt</w:t>
      </w:r>
    </w:p>
    <w:p w:rsidR="00000000" w:rsidDel="00000000" w:rsidP="00000000" w:rsidRDefault="00000000" w:rsidRPr="00000000" w14:paraId="0000005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The startup cost of </w:t>
      </w:r>
      <w:r w:rsidDel="00000000" w:rsidR="00000000" w:rsidRPr="00000000">
        <w:rPr>
          <w:rFonts w:ascii="Calibri" w:cs="Calibri" w:eastAsia="Calibri" w:hAnsi="Calibri"/>
          <w:color w:val="111111"/>
          <w:highlight w:val="yellow"/>
          <w:rtl w:val="0"/>
        </w:rPr>
        <w:t xml:space="preserve">[$135,000.00]</w:t>
      </w:r>
      <w:r w:rsidDel="00000000" w:rsidR="00000000" w:rsidRPr="00000000">
        <w:rPr>
          <w:rFonts w:ascii="Calibri" w:cs="Calibri" w:eastAsia="Calibri" w:hAnsi="Calibri"/>
          <w:color w:val="111111"/>
          <w:rtl w:val="0"/>
        </w:rPr>
        <w:t xml:space="preserve"> will be provided by the owner. This amount will be used primarily for rent, insurance, supplies, and payroll.</w:t>
      </w:r>
    </w:p>
    <w:p w:rsidR="00000000" w:rsidDel="00000000" w:rsidP="00000000" w:rsidRDefault="00000000" w:rsidRPr="00000000" w14:paraId="0000005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color w:val="111111"/>
        </w:rPr>
      </w:pPr>
      <w:r w:rsidDel="00000000" w:rsidR="00000000" w:rsidRPr="00000000">
        <w:rPr>
          <w:rtl w:val="0"/>
        </w:rPr>
      </w:r>
    </w:p>
    <w:tbl>
      <w:tblPr>
        <w:tblStyle w:val="Table1"/>
        <w:tblW w:w="900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6360"/>
        <w:gridCol w:w="2640"/>
        <w:tblGridChange w:id="0">
          <w:tblGrid>
            <w:gridCol w:w="6360"/>
            <w:gridCol w:w="2640"/>
          </w:tblGrid>
        </w:tblGridChange>
      </w:tblGrid>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5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$135,000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7">
            <w:pPr>
              <w:widowControl w:val="0"/>
              <w:ind w:left="5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8">
            <w:pPr>
              <w:widowControl w:val="0"/>
              <w:ind w:left="50"/>
              <w:rPr>
                <w:rFonts w:ascii="Calibri" w:cs="Calibri" w:eastAsia="Calibri" w:hAnsi="Calibri"/>
                <w:color w:val="111111"/>
              </w:rPr>
            </w:pP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ind w:left="50"/>
              <w:jc w:val="center"/>
              <w:rPr>
                <w:rFonts w:ascii="Calibri" w:cs="Calibri" w:eastAsia="Calibri" w:hAnsi="Calibri"/>
                <w:color w:val="111111"/>
              </w:rPr>
            </w:pP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left="50"/>
              <w:rPr>
                <w:rFonts w:ascii="Calibri" w:cs="Calibri" w:eastAsia="Calibri" w:hAnsi="Calibri"/>
                <w:color w:val="111111"/>
              </w:rPr>
            </w:pP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ind w:left="50"/>
              <w:jc w:val="center"/>
              <w:rPr>
                <w:rFonts w:ascii="Calibri" w:cs="Calibri" w:eastAsia="Calibri" w:hAnsi="Calibri"/>
                <w:color w:val="111111"/>
              </w:rPr>
            </w:pP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ind w:left="50"/>
              <w:jc w:val="center"/>
              <w:rPr>
                <w:rFonts w:ascii="Calibri" w:cs="Calibri" w:eastAsia="Calibri" w:hAnsi="Calibri"/>
                <w:color w:val="111111"/>
              </w:rPr>
            </w:pP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$135,000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$135,000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50"/>
              <w:rPr>
                <w:rFonts w:ascii="Calibri" w:cs="Calibri" w:eastAsia="Calibri" w:hAnsi="Calibri"/>
                <w:color w:val="111111"/>
              </w:rPr>
            </w:pP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ind w:left="50"/>
              <w:jc w:val="center"/>
              <w:rPr>
                <w:rFonts w:ascii="Calibri" w:cs="Calibri" w:eastAsia="Calibri" w:hAnsi="Calibri"/>
                <w:color w:val="111111"/>
              </w:rPr>
            </w:pP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ind w:left="50"/>
              <w:jc w:val="center"/>
              <w:rPr>
                <w:rFonts w:ascii="Calibri" w:cs="Calibri" w:eastAsia="Calibri" w:hAnsi="Calibri"/>
                <w:color w:val="111111"/>
              </w:rPr>
            </w:pP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 - 5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$85,000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left="50"/>
              <w:rPr>
                <w:rFonts w:ascii="Calibri" w:cs="Calibri" w:eastAsia="Calibri" w:hAnsi="Calibri"/>
                <w:color w:val="111111"/>
              </w:rPr>
            </w:pP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ind w:left="50"/>
              <w:jc w:val="center"/>
              <w:rPr>
                <w:rFonts w:ascii="Calibri" w:cs="Calibri" w:eastAsia="Calibri" w:hAnsi="Calibri"/>
                <w:color w:val="111111"/>
              </w:rPr>
            </w:pP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w:t>
            </w:r>
            <w:r w:rsidDel="00000000" w:rsidR="00000000" w:rsidRPr="00000000">
              <w:rPr>
                <w:rtl w:val="0"/>
              </w:rPr>
            </w:r>
          </w:p>
        </w:tc>
      </w:tr>
      <w:tr>
        <w:trPr>
          <w:trHeight w:val="5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$135,000</w:t>
            </w:r>
            <w:r w:rsidDel="00000000" w:rsidR="00000000" w:rsidRPr="00000000">
              <w:rPr>
                <w:rtl w:val="0"/>
              </w:rPr>
            </w:r>
          </w:p>
        </w:tc>
      </w:tr>
    </w:tbl>
    <w:p w:rsidR="00000000" w:rsidDel="00000000" w:rsidP="00000000" w:rsidRDefault="00000000" w:rsidRPr="00000000" w14:paraId="000000B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p w:rsidR="00000000" w:rsidDel="00000000" w:rsidP="00000000" w:rsidRDefault="00000000" w:rsidRPr="00000000" w14:paraId="000000B5">
      <w:pPr>
        <w:jc w:val="both"/>
        <w:rPr>
          <w:rFonts w:ascii="Calibri" w:cs="Calibri" w:eastAsia="Calibri" w:hAnsi="Calibri"/>
          <w:b w:val="1"/>
          <w:color w:val="111111"/>
        </w:rPr>
      </w:pPr>
      <w:r w:rsidDel="00000000" w:rsidR="00000000" w:rsidRPr="00000000">
        <w:rPr>
          <w:rtl w:val="0"/>
        </w:rPr>
      </w:r>
    </w:p>
    <w:tbl>
      <w:tblPr>
        <w:tblStyle w:val="Table2"/>
        <w:tblW w:w="900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3240"/>
        <w:gridCol w:w="2685"/>
        <w:gridCol w:w="3075"/>
        <w:tblGridChange w:id="0">
          <w:tblGrid>
            <w:gridCol w:w="3240"/>
            <w:gridCol w:w="2685"/>
            <w:gridCol w:w="307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Amy Beck</w:t>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Store Manager</w:t>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Communication, People Management, Teamwork, and Resilience</w:t>
            </w:r>
          </w:p>
        </w:tc>
      </w:tr>
      <w:tr>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Jenny Taylor</w:t>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HR Manager</w:t>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Communication, Onboarding, People Skills, and Performance Management</w:t>
            </w:r>
          </w:p>
        </w:tc>
      </w:tr>
      <w:tr>
        <w:tc>
          <w:tcPr>
            <w:shd w:fill="auto" w:val="clear"/>
            <w:tcMar>
              <w:top w:w="100.0" w:type="dxa"/>
              <w:left w:w="100.0" w:type="dxa"/>
              <w:bottom w:w="100.0" w:type="dxa"/>
              <w:right w:w="100.0" w:type="dxa"/>
            </w:tcMar>
          </w:tcPr>
          <w:p w:rsidR="00000000" w:rsidDel="00000000" w:rsidP="00000000" w:rsidRDefault="00000000" w:rsidRPr="00000000" w14:paraId="000000B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Cristal Flores</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Manager</w:t>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Communication, Sales and Marketing, and Event Planning</w:t>
            </w:r>
          </w:p>
        </w:tc>
      </w:tr>
    </w:tbl>
    <w:p w:rsidR="00000000" w:rsidDel="00000000" w:rsidP="00000000" w:rsidRDefault="00000000" w:rsidRPr="00000000" w14:paraId="000000C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 and Long-Term Goals and Milestones:</w:t>
      </w:r>
    </w:p>
    <w:p w:rsidR="00000000" w:rsidDel="00000000" w:rsidP="00000000" w:rsidRDefault="00000000" w:rsidRPr="00000000" w14:paraId="000000C5">
      <w:pPr>
        <w:jc w:val="both"/>
        <w:rPr>
          <w:rFonts w:ascii="Calibri" w:cs="Calibri" w:eastAsia="Calibri" w:hAnsi="Calibri"/>
          <w:b w:val="1"/>
          <w:color w:val="111111"/>
        </w:rPr>
      </w:pPr>
      <w:r w:rsidDel="00000000" w:rsidR="00000000" w:rsidRPr="00000000">
        <w:rPr>
          <w:rtl w:val="0"/>
        </w:rPr>
      </w:r>
    </w:p>
    <w:tbl>
      <w:tblPr>
        <w:tblStyle w:val="Table3"/>
        <w:tblW w:w="900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5040"/>
        <w:gridCol w:w="3960"/>
        <w:tblGridChange w:id="0">
          <w:tblGrid>
            <w:gridCol w:w="5040"/>
            <w:gridCol w:w="39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C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 Find retailers and distributors</w:t>
            </w:r>
          </w:p>
        </w:tc>
        <w:tc>
          <w:tcPr>
            <w:shd w:fill="auto" w:val="clear"/>
            <w:tcMar>
              <w:top w:w="100.0" w:type="dxa"/>
              <w:left w:w="100.0" w:type="dxa"/>
              <w:bottom w:w="100.0" w:type="dxa"/>
              <w:right w:w="100.0" w:type="dxa"/>
            </w:tcMar>
          </w:tcPr>
          <w:p w:rsidR="00000000" w:rsidDel="00000000" w:rsidP="00000000" w:rsidRDefault="00000000" w:rsidRPr="00000000" w14:paraId="000000C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Shortlist of distributors available. Final decisions to be made by the end of the month.</w:t>
            </w:r>
          </w:p>
        </w:tc>
      </w:tr>
      <w:tr>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 Continue hiring staff </w:t>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List of 5 applicants for interview</w:t>
            </w:r>
          </w:p>
        </w:tc>
      </w:tr>
      <w:tr>
        <w:tc>
          <w:tcPr>
            <w:shd w:fill="auto" w:val="clear"/>
            <w:tcMar>
              <w:top w:w="100.0" w:type="dxa"/>
              <w:left w:w="100.0" w:type="dxa"/>
              <w:bottom w:w="100.0" w:type="dxa"/>
              <w:right w:w="100.0" w:type="dxa"/>
            </w:tcMar>
          </w:tcPr>
          <w:p w:rsidR="00000000" w:rsidDel="00000000" w:rsidP="00000000" w:rsidRDefault="00000000" w:rsidRPr="00000000" w14:paraId="000000C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 Identify customer trends</w:t>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Studies underway</w:t>
            </w:r>
          </w:p>
        </w:tc>
      </w:tr>
      <w:t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 Create a dynamic, long-term marketing strategy</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Hired a marketing manager to spearhead the campaign</w:t>
            </w:r>
          </w:p>
        </w:tc>
      </w:tr>
    </w:tbl>
    <w:p w:rsidR="00000000" w:rsidDel="00000000" w:rsidP="00000000" w:rsidRDefault="00000000" w:rsidRPr="00000000" w14:paraId="000000D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 and Services</w:t>
      </w:r>
    </w:p>
    <w:p w:rsidR="00000000" w:rsidDel="00000000" w:rsidP="00000000" w:rsidRDefault="00000000" w:rsidRPr="00000000" w14:paraId="000000D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Product/Service Description: </w:t>
      </w:r>
      <w:r w:rsidDel="00000000" w:rsidR="00000000" w:rsidRPr="00000000">
        <w:rPr>
          <w:rFonts w:ascii="Calibri" w:cs="Calibri" w:eastAsia="Calibri" w:hAnsi="Calibri"/>
          <w:color w:val="111111"/>
          <w:highlight w:val="yellow"/>
          <w:rtl w:val="0"/>
        </w:rPr>
        <w:t xml:space="preserve">[Twisted Images]</w:t>
      </w:r>
      <w:r w:rsidDel="00000000" w:rsidR="00000000" w:rsidRPr="00000000">
        <w:rPr>
          <w:rFonts w:ascii="Calibri" w:cs="Calibri" w:eastAsia="Calibri" w:hAnsi="Calibri"/>
          <w:color w:val="111111"/>
          <w:rtl w:val="0"/>
        </w:rPr>
        <w:t xml:space="preserve"> offers a variety of options for custom designed shirts in a variety of fabrics and colors, using the printer sublimation technology that allows for high-quality, high-resolution prints.</w:t>
      </w:r>
    </w:p>
    <w:p w:rsidR="00000000" w:rsidDel="00000000" w:rsidP="00000000" w:rsidRDefault="00000000" w:rsidRPr="00000000" w14:paraId="000000D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Value Proposition: </w:t>
      </w:r>
      <w:r w:rsidDel="00000000" w:rsidR="00000000" w:rsidRPr="00000000">
        <w:rPr>
          <w:rFonts w:ascii="Calibri" w:cs="Calibri" w:eastAsia="Calibri" w:hAnsi="Calibri"/>
          <w:color w:val="111111"/>
          <w:highlight w:val="yellow"/>
          <w:rtl w:val="0"/>
        </w:rPr>
        <w:t xml:space="preserve">[Twisted Images]</w:t>
      </w:r>
      <w:r w:rsidDel="00000000" w:rsidR="00000000" w:rsidRPr="00000000">
        <w:rPr>
          <w:rFonts w:ascii="Calibri" w:cs="Calibri" w:eastAsia="Calibri" w:hAnsi="Calibri"/>
          <w:color w:val="111111"/>
          <w:rtl w:val="0"/>
        </w:rPr>
        <w:t xml:space="preserve"> offers high-quality prints thanks to sublimation technology, allowing freedom of expression whether for fashion or social awareness.</w:t>
      </w:r>
    </w:p>
    <w:p w:rsidR="00000000" w:rsidDel="00000000" w:rsidP="00000000" w:rsidRDefault="00000000" w:rsidRPr="00000000" w14:paraId="000000D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 </w:t>
      </w:r>
      <w:r w:rsidDel="00000000" w:rsidR="00000000" w:rsidRPr="00000000">
        <w:rPr>
          <w:rFonts w:ascii="Calibri" w:cs="Calibri" w:eastAsia="Calibri" w:hAnsi="Calibri"/>
          <w:color w:val="111111"/>
          <w:highlight w:val="yellow"/>
          <w:rtl w:val="0"/>
        </w:rPr>
        <w:t xml:space="preserve">[Twisted Images]</w:t>
      </w:r>
      <w:r w:rsidDel="00000000" w:rsidR="00000000" w:rsidRPr="00000000">
        <w:rPr>
          <w:rFonts w:ascii="Calibri" w:cs="Calibri" w:eastAsia="Calibri" w:hAnsi="Calibri"/>
          <w:color w:val="111111"/>
          <w:rtl w:val="0"/>
        </w:rPr>
        <w:t xml:space="preserve"> remain competitive with other custom shirt designing companies. Prices vary depending on the fabric, size, and print for each custom shirt.</w:t>
      </w:r>
      <w:r w:rsidDel="00000000" w:rsidR="00000000" w:rsidRPr="00000000">
        <w:rPr>
          <w:rtl w:val="0"/>
        </w:rPr>
      </w:r>
    </w:p>
    <w:p w:rsidR="00000000" w:rsidDel="00000000" w:rsidP="00000000" w:rsidRDefault="00000000" w:rsidRPr="00000000" w14:paraId="000000D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Execution</w:t>
      </w:r>
    </w:p>
    <w:p w:rsidR="00000000" w:rsidDel="00000000" w:rsidP="00000000" w:rsidRDefault="00000000" w:rsidRPr="00000000" w14:paraId="000000D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Plan: </w:t>
      </w:r>
      <w:r w:rsidDel="00000000" w:rsidR="00000000" w:rsidRPr="00000000">
        <w:rPr>
          <w:rFonts w:ascii="Calibri" w:cs="Calibri" w:eastAsia="Calibri" w:hAnsi="Calibri"/>
          <w:color w:val="111111"/>
          <w:highlight w:val="yellow"/>
          <w:rtl w:val="0"/>
        </w:rPr>
        <w:t xml:space="preserve">[Twisted Images]</w:t>
      </w:r>
      <w:r w:rsidDel="00000000" w:rsidR="00000000" w:rsidRPr="00000000">
        <w:rPr>
          <w:rFonts w:ascii="Calibri" w:cs="Calibri" w:eastAsia="Calibri" w:hAnsi="Calibri"/>
          <w:color w:val="111111"/>
          <w:rtl w:val="0"/>
        </w:rPr>
        <w:t xml:space="preserve"> will focus on online marketing especially on the use of social media such as Facebook, Instagram, and Twitter. This will include social media influencer campaigns to help promote the company.</w:t>
      </w:r>
      <w:r w:rsidDel="00000000" w:rsidR="00000000" w:rsidRPr="00000000">
        <w:rPr>
          <w:rtl w:val="0"/>
        </w:rPr>
      </w:r>
    </w:p>
    <w:p w:rsidR="00000000" w:rsidDel="00000000" w:rsidP="00000000" w:rsidRDefault="00000000" w:rsidRPr="00000000" w14:paraId="000000D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 Research: </w:t>
      </w:r>
      <w:r w:rsidDel="00000000" w:rsidR="00000000" w:rsidRPr="00000000">
        <w:rPr>
          <w:rFonts w:ascii="Calibri" w:cs="Calibri" w:eastAsia="Calibri" w:hAnsi="Calibri"/>
          <w:color w:val="111111"/>
          <w:highlight w:val="yellow"/>
          <w:rtl w:val="0"/>
        </w:rPr>
        <w:t xml:space="preserve">[Twisted Images]</w:t>
      </w:r>
      <w:r w:rsidDel="00000000" w:rsidR="00000000" w:rsidRPr="00000000">
        <w:rPr>
          <w:rFonts w:ascii="Calibri" w:cs="Calibri" w:eastAsia="Calibri" w:hAnsi="Calibri"/>
          <w:color w:val="111111"/>
          <w:rtl w:val="0"/>
        </w:rPr>
        <w:t xml:space="preserve"> segments its market into three distinct groups based on the products it offers. Customers who frequently use graphic shirts tend to be teenagers or individuals in their mid</w:t>
      </w:r>
      <w:r w:rsidDel="00000000" w:rsidR="00000000" w:rsidRPr="00000000">
        <w:rPr>
          <w:rFonts w:ascii="Calibri" w:cs="Calibri" w:eastAsia="Calibri" w:hAnsi="Calibri"/>
          <w:color w:val="111111"/>
          <w:highlight w:val="yellow"/>
          <w:rtl w:val="0"/>
        </w:rPr>
        <w:t xml:space="preserve">-[20s]</w:t>
      </w:r>
      <w:r w:rsidDel="00000000" w:rsidR="00000000" w:rsidRPr="00000000">
        <w:rPr>
          <w:rFonts w:ascii="Calibri" w:cs="Calibri" w:eastAsia="Calibri" w:hAnsi="Calibri"/>
          <w:color w:val="111111"/>
          <w:rtl w:val="0"/>
        </w:rPr>
        <w:t xml:space="preserve">, while those who prefer artwork tend to be older, between the late </w:t>
      </w:r>
      <w:r w:rsidDel="00000000" w:rsidR="00000000" w:rsidRPr="00000000">
        <w:rPr>
          <w:rFonts w:ascii="Calibri" w:cs="Calibri" w:eastAsia="Calibri" w:hAnsi="Calibri"/>
          <w:color w:val="111111"/>
          <w:highlight w:val="yellow"/>
          <w:rtl w:val="0"/>
        </w:rPr>
        <w:t xml:space="preserve">[20s]</w:t>
      </w:r>
      <w:r w:rsidDel="00000000" w:rsidR="00000000" w:rsidRPr="00000000">
        <w:rPr>
          <w:rFonts w:ascii="Calibri" w:cs="Calibri" w:eastAsia="Calibri" w:hAnsi="Calibri"/>
          <w:color w:val="111111"/>
          <w:rtl w:val="0"/>
        </w:rPr>
        <w:t xml:space="preserve"> and mid</w:t>
      </w:r>
      <w:r w:rsidDel="00000000" w:rsidR="00000000" w:rsidRPr="00000000">
        <w:rPr>
          <w:rFonts w:ascii="Calibri" w:cs="Calibri" w:eastAsia="Calibri" w:hAnsi="Calibri"/>
          <w:color w:val="111111"/>
          <w:highlight w:val="yellow"/>
          <w:rtl w:val="0"/>
        </w:rPr>
        <w:t xml:space="preserve">-[40s]</w:t>
      </w:r>
      <w:r w:rsidDel="00000000" w:rsidR="00000000" w:rsidRPr="00000000">
        <w:rPr>
          <w:rFonts w:ascii="Calibri" w:cs="Calibri" w:eastAsia="Calibri" w:hAnsi="Calibri"/>
          <w:color w:val="111111"/>
          <w:rtl w:val="0"/>
        </w:rPr>
        <w:t xml:space="preserve">. Finally, there is a separate group that orders in bulk mostly coming from schools, companies, and others.</w:t>
      </w:r>
    </w:p>
    <w:p w:rsidR="00000000" w:rsidDel="00000000" w:rsidP="00000000" w:rsidRDefault="00000000" w:rsidRPr="00000000" w14:paraId="000000E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2">
      <w:pPr>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E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E4">
      <w:pPr>
        <w:jc w:val="both"/>
        <w:rPr>
          <w:rFonts w:ascii="Calibri" w:cs="Calibri" w:eastAsia="Calibri" w:hAnsi="Calibri"/>
          <w:color w:val="111111"/>
        </w:rPr>
      </w:pPr>
      <w:r w:rsidDel="00000000" w:rsidR="00000000" w:rsidRPr="00000000">
        <w:rPr>
          <w:rtl w:val="0"/>
        </w:rPr>
      </w:r>
    </w:p>
    <w:tbl>
      <w:tblPr>
        <w:tblStyle w:val="Table4"/>
        <w:tblW w:w="8925.0" w:type="dxa"/>
        <w:jc w:val="left"/>
        <w:tblInd w:w="17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635"/>
        <w:gridCol w:w="1530"/>
        <w:gridCol w:w="2160"/>
        <w:gridCol w:w="1710"/>
        <w:gridCol w:w="1890"/>
        <w:tblGridChange w:id="0">
          <w:tblGrid>
            <w:gridCol w:w="1635"/>
            <w:gridCol w:w="1530"/>
            <w:gridCol w:w="2160"/>
            <w:gridCol w:w="1710"/>
            <w:gridCol w:w="189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0E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Twisted Images</w:t>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Great downtown location</w:t>
            </w:r>
          </w:p>
          <w:p w:rsidR="00000000" w:rsidDel="00000000" w:rsidP="00000000" w:rsidRDefault="00000000" w:rsidRPr="00000000" w14:paraId="000000EC">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Does not have the capacity to compete with larger companies yet</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Cost-effectiveness of marketing strategies</w:t>
            </w:r>
          </w:p>
        </w:tc>
        <w:tc>
          <w:tcPr>
            <w:shd w:fill="auto" w:val="clear"/>
            <w:tcMar>
              <w:top w:w="100.0" w:type="dxa"/>
              <w:left w:w="100.0" w:type="dxa"/>
              <w:bottom w:w="100.0" w:type="dxa"/>
              <w:right w:w="100.0" w:type="dxa"/>
            </w:tcMar>
          </w:tcPr>
          <w:p w:rsidR="00000000" w:rsidDel="00000000" w:rsidP="00000000" w:rsidRDefault="00000000" w:rsidRPr="00000000" w14:paraId="000000E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 growing industry paves the way to more competition</w:t>
            </w:r>
          </w:p>
        </w:tc>
      </w:tr>
      <w:tr>
        <w:tc>
          <w:tcPr>
            <w:shd w:fill="auto" w:val="clear"/>
            <w:tcMar>
              <w:top w:w="100.0" w:type="dxa"/>
              <w:left w:w="100.0" w:type="dxa"/>
              <w:bottom w:w="100.0" w:type="dxa"/>
              <w:right w:w="100.0" w:type="dxa"/>
            </w:tcMar>
          </w:tcPr>
          <w:p w:rsidR="00000000" w:rsidDel="00000000" w:rsidP="00000000" w:rsidRDefault="00000000" w:rsidRPr="00000000" w14:paraId="000000F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Ink My Design Custom Shirts</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Known brand with a large customer base</w:t>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Problems with handling and shipping</w:t>
            </w:r>
          </w:p>
        </w:tc>
        <w:tc>
          <w:tcPr>
            <w:shd w:fill="auto" w:val="clear"/>
            <w:tcMar>
              <w:top w:w="100.0" w:type="dxa"/>
              <w:left w:w="100.0" w:type="dxa"/>
              <w:bottom w:w="100.0" w:type="dxa"/>
              <w:right w:w="100.0" w:type="dxa"/>
            </w:tcMar>
          </w:tcPr>
          <w:p w:rsidR="00000000" w:rsidDel="00000000" w:rsidP="00000000" w:rsidRDefault="00000000" w:rsidRPr="00000000" w14:paraId="000000F3">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An economic downturn can severely affect purchasing power</w:t>
            </w:r>
          </w:p>
        </w:tc>
      </w:tr>
      <w:tr>
        <w:tc>
          <w:tcPr>
            <w:shd w:fill="auto" w:val="clear"/>
            <w:tcMar>
              <w:top w:w="100.0" w:type="dxa"/>
              <w:left w:w="100.0" w:type="dxa"/>
              <w:bottom w:w="100.0" w:type="dxa"/>
              <w:right w:w="100.0" w:type="dxa"/>
            </w:tcMar>
          </w:tcPr>
          <w:p w:rsidR="00000000" w:rsidDel="00000000" w:rsidP="00000000" w:rsidRDefault="00000000" w:rsidRPr="00000000" w14:paraId="000000F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Unique Designs</w:t>
            </w:r>
          </w:p>
        </w:tc>
        <w:tc>
          <w:tcPr>
            <w:shd w:fill="auto" w:val="clear"/>
            <w:tcMar>
              <w:top w:w="100.0" w:type="dxa"/>
              <w:left w:w="100.0" w:type="dxa"/>
              <w:bottom w:w="100.0" w:type="dxa"/>
              <w:right w:w="100.0" w:type="dxa"/>
            </w:tcMar>
          </w:tcPr>
          <w:p w:rsidR="00000000" w:rsidDel="00000000" w:rsidP="00000000" w:rsidRDefault="00000000" w:rsidRPr="00000000" w14:paraId="000000F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Experienced in the industry</w:t>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Niche market (millennials)</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Creating a physical store can help widen customer base</w:t>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emergence of new custom t-shirt businesses</w:t>
            </w:r>
          </w:p>
        </w:tc>
      </w:tr>
    </w:tbl>
    <w:p w:rsidR="00000000" w:rsidDel="00000000" w:rsidP="00000000" w:rsidRDefault="00000000" w:rsidRPr="00000000" w14:paraId="000000F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B">
      <w:pPr>
        <w:jc w:val="both"/>
        <w:rPr>
          <w:rFonts w:ascii="Calibri" w:cs="Calibri" w:eastAsia="Calibri" w:hAnsi="Calibri"/>
          <w:color w:val="111111"/>
          <w:highlight w:val="white"/>
        </w:rPr>
      </w:pPr>
      <w:r w:rsidDel="00000000" w:rsidR="00000000" w:rsidRPr="00000000">
        <w:rPr>
          <w:rFonts w:ascii="Calibri" w:cs="Calibri" w:eastAsia="Calibri" w:hAnsi="Calibri"/>
          <w:b w:val="1"/>
          <w:color w:val="111111"/>
          <w:rtl w:val="0"/>
        </w:rPr>
        <w:t xml:space="preserve">Marketing Strategy: </w:t>
      </w:r>
      <w:r w:rsidDel="00000000" w:rsidR="00000000" w:rsidRPr="00000000">
        <w:rPr>
          <w:rFonts w:ascii="Calibri" w:cs="Calibri" w:eastAsia="Calibri" w:hAnsi="Calibri"/>
          <w:color w:val="111111"/>
          <w:highlight w:val="yellow"/>
          <w:rtl w:val="0"/>
        </w:rPr>
        <w:t xml:space="preserve">[Twisted Images]</w:t>
      </w:r>
      <w:r w:rsidDel="00000000" w:rsidR="00000000" w:rsidRPr="00000000">
        <w:rPr>
          <w:rFonts w:ascii="Calibri" w:cs="Calibri" w:eastAsia="Calibri" w:hAnsi="Calibri"/>
          <w:color w:val="111111"/>
          <w:rtl w:val="0"/>
        </w:rPr>
        <w:t xml:space="preserve"> will leverage on fun and pleasing ordering experience, with an easy-to-use website interface for those who wish to order online. It will also partner with different local groups to maximize exposure of the business, as well as use social media to advertise products, projects, and company updates.</w:t>
      </w:r>
      <w:r w:rsidDel="00000000" w:rsidR="00000000" w:rsidRPr="00000000">
        <w:rPr>
          <w:rtl w:val="0"/>
        </w:rPr>
      </w:r>
    </w:p>
    <w:p w:rsidR="00000000" w:rsidDel="00000000" w:rsidP="00000000" w:rsidRDefault="00000000" w:rsidRPr="00000000" w14:paraId="000000FC">
      <w:pPr>
        <w:jc w:val="both"/>
        <w:rPr>
          <w:rFonts w:ascii="Calibri" w:cs="Calibri" w:eastAsia="Calibri" w:hAnsi="Calibri"/>
          <w:color w:val="111111"/>
        </w:rPr>
      </w:pPr>
      <w:r w:rsidDel="00000000" w:rsidR="00000000" w:rsidRPr="00000000">
        <w:rPr>
          <w:rtl w:val="0"/>
        </w:rPr>
      </w:r>
    </w:p>
    <w:tbl>
      <w:tblPr>
        <w:tblStyle w:val="Table5"/>
        <w:tblW w:w="8940.0" w:type="dxa"/>
        <w:jc w:val="left"/>
        <w:tblInd w:w="160.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205"/>
        <w:gridCol w:w="2205"/>
        <w:gridCol w:w="1605"/>
        <w:gridCol w:w="2925"/>
        <w:tblGridChange w:id="0">
          <w:tblGrid>
            <w:gridCol w:w="2205"/>
            <w:gridCol w:w="2205"/>
            <w:gridCol w:w="1605"/>
            <w:gridCol w:w="292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Launch an online store and create social media accounts</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Offer exclusive promos for the first 250 online purchases and 200 in-store customers.</w:t>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April 1, 2019</w:t>
            </w:r>
          </w:p>
        </w:tc>
        <w:tc>
          <w:tcPr>
            <w:shd w:fill="auto" w:val="clear"/>
            <w:tcMar>
              <w:top w:w="100.0" w:type="dxa"/>
              <w:left w:w="100.0" w:type="dxa"/>
              <w:bottom w:w="100.0" w:type="dxa"/>
              <w:right w:w="100.0" w:type="dxa"/>
            </w:tcMar>
          </w:tcPr>
          <w:p w:rsidR="00000000" w:rsidDel="00000000" w:rsidP="00000000" w:rsidRDefault="00000000" w:rsidRPr="00000000" w14:paraId="0000010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$35,000 worth of online sales in the first month $10,000 in sales at the physical location</w:t>
            </w:r>
          </w:p>
        </w:tc>
      </w:tr>
      <w:tr>
        <w:tc>
          <w:tcPr>
            <w:shd w:fill="auto" w:val="clear"/>
            <w:tcMar>
              <w:top w:w="100.0" w:type="dxa"/>
              <w:left w:w="100.0" w:type="dxa"/>
              <w:bottom w:w="100.0" w:type="dxa"/>
              <w:right w:w="100.0" w:type="dxa"/>
            </w:tcMar>
          </w:tcPr>
          <w:p w:rsidR="00000000" w:rsidDel="00000000" w:rsidP="00000000" w:rsidRDefault="00000000" w:rsidRPr="00000000" w14:paraId="0000010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Partner with local businesses and groups</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Meet with decision-makers to discuss marketing and discounts</w:t>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ASAP</w:t>
            </w:r>
          </w:p>
        </w:tc>
        <w:tc>
          <w:tcPr>
            <w:shd w:fill="auto" w:val="clear"/>
            <w:tcMar>
              <w:top w:w="100.0" w:type="dxa"/>
              <w:left w:w="100.0" w:type="dxa"/>
              <w:bottom w:w="100.0" w:type="dxa"/>
              <w:right w:w="100.0" w:type="dxa"/>
            </w:tcMar>
          </w:tcPr>
          <w:p w:rsidR="00000000" w:rsidDel="00000000" w:rsidP="00000000" w:rsidRDefault="00000000" w:rsidRPr="00000000" w14:paraId="0000010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Positive responses from at least 10 companies or organizations</w:t>
            </w:r>
          </w:p>
        </w:tc>
      </w:tr>
    </w:tbl>
    <w:p w:rsidR="00000000" w:rsidDel="00000000" w:rsidP="00000000" w:rsidRDefault="00000000" w:rsidRPr="00000000" w14:paraId="00000109">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w:t>
      </w:r>
    </w:p>
    <w:p w:rsidR="00000000" w:rsidDel="00000000" w:rsidP="00000000" w:rsidRDefault="00000000" w:rsidRPr="00000000" w14:paraId="0000010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shows the organizational structure of </w:t>
      </w:r>
      <w:r w:rsidDel="00000000" w:rsidR="00000000" w:rsidRPr="00000000">
        <w:rPr>
          <w:rFonts w:ascii="Calibri" w:cs="Calibri" w:eastAsia="Calibri" w:hAnsi="Calibri"/>
          <w:color w:val="111111"/>
          <w:highlight w:val="yellow"/>
          <w:rtl w:val="0"/>
        </w:rPr>
        <w:t xml:space="preserve">[Twisted Images]</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0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E">
      <w:pPr>
        <w:jc w:val="center"/>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114300" distT="114300" distL="114300" distR="114300">
            <wp:extent cx="3573354" cy="1168211"/>
            <wp:effectExtent b="0" l="0" r="0" t="0"/>
            <wp:docPr id="6" name="image8.png"/>
            <a:graphic>
              <a:graphicData uri="http://schemas.openxmlformats.org/drawingml/2006/picture">
                <pic:pic>
                  <pic:nvPicPr>
                    <pic:cNvPr id="0" name="image8.png"/>
                    <pic:cNvPicPr preferRelativeResize="0"/>
                  </pic:nvPicPr>
                  <pic:blipFill>
                    <a:blip r:embed="rId9"/>
                    <a:srcRect b="0" l="0" r="0" t="0"/>
                    <a:stretch>
                      <a:fillRect/>
                    </a:stretch>
                  </pic:blipFill>
                  <pic:spPr>
                    <a:xfrm>
                      <a:off x="0" y="0"/>
                      <a:ext cx="3573354" cy="1168211"/>
                    </a:xfrm>
                    <a:prstGeom prst="rect"/>
                    <a:ln/>
                  </pic:spPr>
                </pic:pic>
              </a:graphicData>
            </a:graphic>
          </wp:inline>
        </w:drawing>
      </w:r>
      <w:r w:rsidDel="00000000" w:rsidR="00000000" w:rsidRPr="00000000">
        <w:rPr>
          <w:rtl w:val="0"/>
        </w:rPr>
      </w:r>
    </w:p>
    <w:p w:rsidR="00000000" w:rsidDel="00000000" w:rsidP="00000000" w:rsidRDefault="00000000" w:rsidRPr="00000000" w14:paraId="0000010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Operational Plan:</w:t>
      </w:r>
    </w:p>
    <w:p w:rsidR="00000000" w:rsidDel="00000000" w:rsidP="00000000" w:rsidRDefault="00000000" w:rsidRPr="00000000" w14:paraId="0000011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 and Facilities</w:t>
      </w:r>
    </w:p>
    <w:p w:rsidR="00000000" w:rsidDel="00000000" w:rsidP="00000000" w:rsidRDefault="00000000" w:rsidRPr="00000000" w14:paraId="0000011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boutique is located at </w:t>
      </w:r>
      <w:r w:rsidDel="00000000" w:rsidR="00000000" w:rsidRPr="00000000">
        <w:rPr>
          <w:rFonts w:ascii="Calibri" w:cs="Calibri" w:eastAsia="Calibri" w:hAnsi="Calibri"/>
          <w:color w:val="111111"/>
          <w:highlight w:val="yellow"/>
          <w:rtl w:val="0"/>
        </w:rPr>
        <w:t xml:space="preserve">[697]</w:t>
      </w:r>
      <w:r w:rsidDel="00000000" w:rsidR="00000000" w:rsidRPr="00000000">
        <w:rPr>
          <w:rFonts w:ascii="Calibri" w:cs="Calibri" w:eastAsia="Calibri" w:hAnsi="Calibri"/>
          <w:color w:val="111111"/>
          <w:rtl w:val="0"/>
        </w:rPr>
        <w:t xml:space="preserve"> Walkers Ridge Way, Bartlett, Illinois. The physical store will have a display area of custom shirts and a service area for customers to place their orders and customize their designs. It will also have a work area with </w:t>
      </w:r>
      <w:r w:rsidDel="00000000" w:rsidR="00000000" w:rsidRPr="00000000">
        <w:rPr>
          <w:rFonts w:ascii="Calibri" w:cs="Calibri" w:eastAsia="Calibri" w:hAnsi="Calibri"/>
          <w:color w:val="111111"/>
          <w:highlight w:val="yellow"/>
          <w:rtl w:val="0"/>
        </w:rPr>
        <w:t xml:space="preserve">[3]</w:t>
      </w:r>
      <w:r w:rsidDel="00000000" w:rsidR="00000000" w:rsidRPr="00000000">
        <w:rPr>
          <w:rFonts w:ascii="Calibri" w:cs="Calibri" w:eastAsia="Calibri" w:hAnsi="Calibri"/>
          <w:color w:val="111111"/>
          <w:rtl w:val="0"/>
        </w:rPr>
        <w:t xml:space="preserve"> sewers and </w:t>
      </w:r>
      <w:r w:rsidDel="00000000" w:rsidR="00000000" w:rsidRPr="00000000">
        <w:rPr>
          <w:rFonts w:ascii="Calibri" w:cs="Calibri" w:eastAsia="Calibri" w:hAnsi="Calibri"/>
          <w:color w:val="111111"/>
          <w:highlight w:val="yellow"/>
          <w:rtl w:val="0"/>
        </w:rPr>
        <w:t xml:space="preserve">[2]</w:t>
      </w:r>
      <w:r w:rsidDel="00000000" w:rsidR="00000000" w:rsidRPr="00000000">
        <w:rPr>
          <w:rFonts w:ascii="Calibri" w:cs="Calibri" w:eastAsia="Calibri" w:hAnsi="Calibri"/>
          <w:color w:val="111111"/>
          <w:rtl w:val="0"/>
        </w:rPr>
        <w:t xml:space="preserve"> printers for shirt manufacturing, and a storage area for the items that are ready for release or shipping.</w:t>
      </w:r>
    </w:p>
    <w:p w:rsidR="00000000" w:rsidDel="00000000" w:rsidP="00000000" w:rsidRDefault="00000000" w:rsidRPr="00000000" w14:paraId="0000011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3">
      <w:pPr>
        <w:jc w:val="center"/>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114300" distT="114300" distL="114300" distR="114300">
            <wp:extent cx="5251450" cy="3938588"/>
            <wp:effectExtent b="0" l="0" r="0" t="0"/>
            <wp:docPr id="5"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251450" cy="3938588"/>
                    </a:xfrm>
                    <a:prstGeom prst="rect"/>
                    <a:ln/>
                  </pic:spPr>
                </pic:pic>
              </a:graphicData>
            </a:graphic>
          </wp:inline>
        </w:drawing>
      </w:r>
      <w:r w:rsidDel="00000000" w:rsidR="00000000" w:rsidRPr="00000000">
        <w:rPr>
          <w:rtl w:val="0"/>
        </w:rPr>
      </w:r>
    </w:p>
    <w:p w:rsidR="00000000" w:rsidDel="00000000" w:rsidP="00000000" w:rsidRDefault="00000000" w:rsidRPr="00000000" w14:paraId="0000011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5">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Financial Plan</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16">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17">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[Twisted Images]</w:t>
      </w:r>
      <w:r w:rsidDel="00000000" w:rsidR="00000000" w:rsidRPr="00000000">
        <w:rPr>
          <w:rFonts w:ascii="Calibri" w:cs="Calibri" w:eastAsia="Calibri" w:hAnsi="Calibri"/>
          <w:color w:val="111111"/>
          <w:rtl w:val="0"/>
        </w:rPr>
        <w:t xml:space="preserve"> has a reasonably conservative sales forecast based on customer behavior. Being a start-up company, it will take time to build a strong foundation for the business to stand on. While individuals purchase shirts year-round for different purposes and reasons, the following assumptions also take into account the seasons, where it’s likely for individuals to purchase shirts in the summer than in the winter months.</w:t>
      </w: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1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1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w:t>
      </w:r>
    </w:p>
    <w:p w:rsidR="00000000" w:rsidDel="00000000" w:rsidP="00000000" w:rsidRDefault="00000000" w:rsidRPr="00000000" w14:paraId="0000012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shows the projected monthly expenses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 The largest expenses will be during the summer, where t-shirts prove to be most comfortable. With more orders come more expenses.</w:t>
      </w:r>
    </w:p>
    <w:p w:rsidR="00000000" w:rsidDel="00000000" w:rsidP="00000000" w:rsidRDefault="00000000" w:rsidRPr="00000000" w14:paraId="0000012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C">
      <w:pPr>
        <w:jc w:val="center"/>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8"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2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2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depicts the projected monthly revenues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 showing that the late spring and early summer months will have the most number of orders.</w:t>
      </w:r>
    </w:p>
    <w:p w:rsidR="00000000" w:rsidDel="00000000" w:rsidP="00000000" w:rsidRDefault="00000000" w:rsidRPr="00000000" w14:paraId="0000012F">
      <w:pPr>
        <w:jc w:val="center"/>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7"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3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Business Financing</w:t>
      </w:r>
    </w:p>
    <w:p w:rsidR="00000000" w:rsidDel="00000000" w:rsidP="00000000" w:rsidRDefault="00000000" w:rsidRPr="00000000" w14:paraId="0000013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amount of </w:t>
      </w:r>
      <w:r w:rsidDel="00000000" w:rsidR="00000000" w:rsidRPr="00000000">
        <w:rPr>
          <w:rFonts w:ascii="Calibri" w:cs="Calibri" w:eastAsia="Calibri" w:hAnsi="Calibri"/>
          <w:color w:val="111111"/>
          <w:highlight w:val="yellow"/>
          <w:rtl w:val="0"/>
        </w:rPr>
        <w:t xml:space="preserve">[$135,000]</w:t>
      </w:r>
      <w:r w:rsidDel="00000000" w:rsidR="00000000" w:rsidRPr="00000000">
        <w:rPr>
          <w:rFonts w:ascii="Calibri" w:cs="Calibri" w:eastAsia="Calibri" w:hAnsi="Calibri"/>
          <w:color w:val="111111"/>
          <w:rtl w:val="0"/>
        </w:rPr>
        <w:t xml:space="preserve"> used to fund the business comes from the personal finances of the owner. This amount will cover the rent, salaries, supplies, and maintenance. </w:t>
      </w:r>
    </w:p>
    <w:p w:rsidR="00000000" w:rsidDel="00000000" w:rsidP="00000000" w:rsidRDefault="00000000" w:rsidRPr="00000000" w14:paraId="00000133">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4">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Statements</w:t>
      </w:r>
    </w:p>
    <w:p w:rsidR="00000000" w:rsidDel="00000000" w:rsidP="00000000" w:rsidRDefault="00000000" w:rsidRPr="00000000" w14:paraId="0000013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6">
      <w:pPr>
        <w:jc w:val="both"/>
        <w:rPr>
          <w:rFonts w:ascii="Calibri" w:cs="Calibri" w:eastAsia="Calibri" w:hAnsi="Calibri"/>
          <w:b w:val="1"/>
          <w:color w:val="111111"/>
        </w:rPr>
      </w:pPr>
      <w:r w:rsidDel="00000000" w:rsidR="00000000" w:rsidRPr="00000000">
        <w:rPr>
          <w:rtl w:val="0"/>
        </w:rPr>
      </w:r>
    </w:p>
    <w:tbl>
      <w:tblPr>
        <w:tblStyle w:val="Table6"/>
        <w:tblW w:w="900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770"/>
        <w:gridCol w:w="1440"/>
        <w:gridCol w:w="1350"/>
        <w:gridCol w:w="1440"/>
        <w:tblGridChange w:id="0">
          <w:tblGrid>
            <w:gridCol w:w="4770"/>
            <w:gridCol w:w="1440"/>
            <w:gridCol w:w="1350"/>
            <w:gridCol w:w="1440"/>
          </w:tblGrid>
        </w:tblGridChange>
      </w:tblGrid>
      <w:tr>
        <w:trPr>
          <w:trHeight w:val="30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3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B">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D">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E">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4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$875,000.00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4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$620,000.00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4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$33,000.00</w:t>
            </w:r>
          </w:p>
        </w:tc>
      </w:tr>
      <w:tr>
        <w:trPr>
          <w:trHeight w:val="5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$547,000.00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$653,000.00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56.00%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5">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6">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54.42%</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7">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8">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9">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A">
            <w:pPr>
              <w:widowControl w:val="0"/>
              <w:ind w:left="50"/>
              <w:jc w:val="center"/>
              <w:rPr>
                <w:rFonts w:ascii="Calibri" w:cs="Calibri" w:eastAsia="Calibri" w:hAnsi="Calibri"/>
                <w:color w:val="111111"/>
              </w:rPr>
            </w:pP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C">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D">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E">
            <w:pPr>
              <w:widowControl w:val="0"/>
              <w:ind w:left="50"/>
              <w:jc w:val="center"/>
              <w:rPr>
                <w:rFonts w:ascii="Calibri" w:cs="Calibri" w:eastAsia="Calibri" w:hAnsi="Calibri"/>
                <w:color w:val="111111"/>
              </w:rPr>
            </w:pP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6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6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6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16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7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$276,000.00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$281,000.00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$356,000.00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ind w:left="50"/>
              <w:jc w:val="center"/>
              <w:rPr>
                <w:rFonts w:ascii="Calibri" w:cs="Calibri" w:eastAsia="Calibri" w:hAnsi="Calibri"/>
                <w:color w:val="111111"/>
              </w:rPr>
            </w:pP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$191,000.00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$239,000.00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$291,000.00</w:t>
            </w:r>
            <w:r w:rsidDel="00000000" w:rsidR="00000000" w:rsidRPr="00000000">
              <w:rPr>
                <w:rtl w:val="0"/>
              </w:rPr>
            </w:r>
          </w:p>
        </w:tc>
      </w:tr>
    </w:tbl>
    <w:p w:rsidR="00000000" w:rsidDel="00000000" w:rsidP="00000000" w:rsidRDefault="00000000" w:rsidRPr="00000000" w14:paraId="0000018F">
      <w:pPr>
        <w:jc w:val="both"/>
        <w:rPr>
          <w:rFonts w:ascii="Calibri" w:cs="Calibri" w:eastAsia="Calibri" w:hAnsi="Calibri"/>
          <w:b w:val="1"/>
          <w:color w:val="111111"/>
        </w:rPr>
      </w:pPr>
      <w:r w:rsidDel="00000000" w:rsidR="00000000" w:rsidRPr="00000000">
        <w:rPr>
          <w:rtl w:val="0"/>
        </w:rPr>
      </w:r>
    </w:p>
    <w:tbl>
      <w:tblPr>
        <w:tblStyle w:val="Table7"/>
        <w:tblW w:w="900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680"/>
        <w:gridCol w:w="1440"/>
        <w:gridCol w:w="1440"/>
        <w:gridCol w:w="1440"/>
        <w:tblGridChange w:id="0">
          <w:tblGrid>
            <w:gridCol w:w="4680"/>
            <w:gridCol w:w="1440"/>
            <w:gridCol w:w="1440"/>
            <w:gridCol w:w="1440"/>
          </w:tblGrid>
        </w:tblGridChange>
      </w:tblGrid>
      <w:tr>
        <w:trPr>
          <w:trHeight w:val="30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Current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$1,525,000.00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$2,033,000.00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$2,534,000.00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ind w:left="50"/>
              <w:jc w:val="center"/>
              <w:rPr>
                <w:rFonts w:ascii="Calibri" w:cs="Calibri" w:eastAsia="Calibri" w:hAnsi="Calibri"/>
                <w:color w:val="111111"/>
              </w:rPr>
            </w:pP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5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$67,500.00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$58,000.00</w:t>
            </w:r>
          </w:p>
        </w:tc>
      </w:tr>
      <w:tr>
        <w:trPr>
          <w:trHeight w:val="5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$1,602,000.00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$2,100,500.00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$2,592,000.00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ind w:left="50"/>
              <w:jc w:val="center"/>
              <w:rPr>
                <w:rFonts w:ascii="Calibri" w:cs="Calibri" w:eastAsia="Calibri" w:hAnsi="Calibri"/>
                <w:color w:val="111111"/>
              </w:rPr>
            </w:pP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$33,000.00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ind w:left="50"/>
              <w:jc w:val="center"/>
              <w:rPr>
                <w:rFonts w:ascii="Calibri" w:cs="Calibri" w:eastAsia="Calibri" w:hAnsi="Calibri"/>
                <w:color w:val="111111"/>
              </w:rPr>
            </w:pP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$1,300,000.00</w:t>
            </w:r>
          </w:p>
        </w:tc>
      </w:tr>
      <w:tr>
        <w:trPr>
          <w:trHeight w:val="5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$1,578,500.00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$2,070,500.00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$2,559,000.00</w:t>
            </w:r>
            <w:r w:rsidDel="00000000" w:rsidR="00000000" w:rsidRPr="00000000">
              <w:rPr>
                <w:rtl w:val="0"/>
              </w:rPr>
            </w:r>
          </w:p>
        </w:tc>
      </w:tr>
      <w:tr>
        <w:trPr>
          <w:trHeight w:val="5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1.45%</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1.29%</w:t>
            </w:r>
            <w:r w:rsidDel="00000000" w:rsidR="00000000" w:rsidRPr="00000000">
              <w:rPr>
                <w:rtl w:val="0"/>
              </w:rPr>
            </w:r>
          </w:p>
        </w:tc>
      </w:tr>
    </w:tbl>
    <w:p w:rsidR="00000000" w:rsidDel="00000000" w:rsidP="00000000" w:rsidRDefault="00000000" w:rsidRPr="00000000" w14:paraId="000001E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E9">
      <w:pPr>
        <w:jc w:val="both"/>
        <w:rPr>
          <w:rFonts w:ascii="Calibri" w:cs="Calibri" w:eastAsia="Calibri" w:hAnsi="Calibri"/>
          <w:b w:val="1"/>
          <w:color w:val="111111"/>
        </w:rPr>
      </w:pPr>
      <w:r w:rsidDel="00000000" w:rsidR="00000000" w:rsidRPr="00000000">
        <w:rPr>
          <w:rtl w:val="0"/>
        </w:rPr>
      </w:r>
    </w:p>
    <w:tbl>
      <w:tblPr>
        <w:tblStyle w:val="Table8"/>
        <w:tblW w:w="900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680"/>
        <w:gridCol w:w="1440"/>
        <w:gridCol w:w="1440"/>
        <w:gridCol w:w="1440"/>
        <w:tblGridChange w:id="0">
          <w:tblGrid>
            <w:gridCol w:w="4680"/>
            <w:gridCol w:w="1440"/>
            <w:gridCol w:w="1440"/>
            <w:gridCol w:w="1440"/>
          </w:tblGrid>
        </w:tblGridChange>
      </w:tblGrid>
      <w:tr>
        <w:trPr>
          <w:trHeight w:val="30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$699,000.00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$1,496,000.00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ind w:left="50"/>
              <w:jc w:val="center"/>
              <w:rPr>
                <w:rFonts w:ascii="Calibri" w:cs="Calibri" w:eastAsia="Calibri" w:hAnsi="Calibri"/>
                <w:color w:val="111111"/>
              </w:rPr>
            </w:pP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$875,000.00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$975,000.00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$1,777,000.00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$2,944,000.00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ind w:left="50"/>
              <w:jc w:val="center"/>
              <w:rPr>
                <w:rFonts w:ascii="Calibri" w:cs="Calibri" w:eastAsia="Calibri" w:hAnsi="Calibri"/>
                <w:color w:val="111111"/>
              </w:rPr>
            </w:pP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ind w:left="50"/>
              <w:jc w:val="center"/>
              <w:rPr>
                <w:rFonts w:ascii="Calibri" w:cs="Calibri" w:eastAsia="Calibri" w:hAnsi="Calibri"/>
                <w:color w:val="111111"/>
              </w:rPr>
            </w:pP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$281,000.00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$356,000.00</w:t>
            </w:r>
          </w:p>
        </w:tc>
      </w:tr>
      <w:tr>
        <w:trPr>
          <w:trHeight w:val="5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$699,000.00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$1,496,000.00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$2,588,000.00</w:t>
            </w:r>
            <w:r w:rsidDel="00000000" w:rsidR="00000000" w:rsidRPr="00000000">
              <w:rPr>
                <w:rtl w:val="0"/>
              </w:rPr>
            </w:r>
          </w:p>
        </w:tc>
      </w:tr>
    </w:tbl>
    <w:p w:rsidR="00000000" w:rsidDel="00000000" w:rsidP="00000000" w:rsidRDefault="00000000" w:rsidRPr="00000000" w14:paraId="00000232">
      <w:pPr>
        <w:jc w:val="both"/>
        <w:rPr>
          <w:rFonts w:ascii="Calibri" w:cs="Calibri" w:eastAsia="Calibri" w:hAnsi="Calibri"/>
          <w:b w:val="1"/>
          <w:color w:val="111111"/>
        </w:rPr>
      </w:pPr>
      <w:r w:rsidDel="00000000" w:rsidR="00000000" w:rsidRPr="00000000">
        <w:rPr>
          <w:rtl w:val="0"/>
        </w:rPr>
      </w:r>
    </w:p>
    <w:sectPr>
      <w:footerReference r:id="rId13" w:type="default"/>
      <w:pgSz w:h="16839" w:w="11907"/>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355600</wp:posOffset>
              </wp:positionV>
              <wp:extent cx="5153025" cy="362026"/>
              <wp:effectExtent b="0" l="0" r="0" t="0"/>
              <wp:wrapNone/>
              <wp:docPr id="1" name=""/>
              <a:graphic>
                <a:graphicData uri="http://schemas.microsoft.com/office/word/2010/wordprocessingShape">
                  <wps:wsp>
                    <wps:cNvSpPr/>
                    <wps:cNvPr id="2" name="Shape 2"/>
                    <wps:spPr>
                      <a:xfrm>
                        <a:off x="2774250" y="3603750"/>
                        <a:ext cx="5143500" cy="352501"/>
                      </a:xfrm>
                      <a:prstGeom prst="rect">
                        <a:avLst/>
                      </a:prstGeom>
                      <a:solidFill>
                        <a:srgbClr val="EEE8C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355600</wp:posOffset>
              </wp:positionV>
              <wp:extent cx="5153025" cy="362026"/>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153025" cy="362026"/>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3.png"/><Relationship Id="rId13" Type="http://schemas.openxmlformats.org/officeDocument/2006/relationships/footer" Target="footer1.xml"/><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5.png"/><Relationship Id="rId8"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