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3905543" cy="6938974"/>
                <wp:effectExtent b="0" l="0" r="0" t="0"/>
                <wp:wrapNone/>
                <wp:docPr id="3" name=""/>
                <a:graphic>
                  <a:graphicData uri="http://schemas.microsoft.com/office/word/2010/wordprocessingGroup">
                    <wpg:wgp>
                      <wpg:cNvGrpSpPr/>
                      <wpg:grpSpPr>
                        <a:xfrm>
                          <a:off x="3393229" y="336713"/>
                          <a:ext cx="3905543" cy="6938974"/>
                          <a:chOff x="3393229" y="336713"/>
                          <a:chExt cx="3905543" cy="6886575"/>
                        </a:xfrm>
                      </wpg:grpSpPr>
                      <wpg:grpSp>
                        <wpg:cNvGrpSpPr/>
                        <wpg:grpSpPr>
                          <a:xfrm>
                            <a:off x="3393229" y="336713"/>
                            <a:ext cx="3905543" cy="6886575"/>
                            <a:chOff x="0" y="0"/>
                            <a:chExt cx="3905543" cy="6886575"/>
                          </a:xfrm>
                        </wpg:grpSpPr>
                        <wps:wsp>
                          <wps:cNvSpPr/>
                          <wps:cNvPr id="4" name="Shape 4"/>
                          <wps:spPr>
                            <a:xfrm>
                              <a:off x="0" y="0"/>
                              <a:ext cx="3905525" cy="6886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111348" cy="3784209"/>
                            </a:xfrm>
                            <a:prstGeom prst="rect">
                              <a:avLst/>
                            </a:prstGeom>
                            <a:solidFill>
                              <a:srgbClr val="DA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71500" y="3419475"/>
                              <a:ext cx="3334043" cy="11753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f497d"/>
                                    <w:sz w:val="84"/>
                                    <w:vertAlign w:val="baseline"/>
                                  </w:rPr>
                                  <w:t xml:space="preserve">Retail Store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f497d"/>
                                    <w:sz w:val="84"/>
                                    <w:vertAlign w:val="baseline"/>
                                  </w:rPr>
                                </w:r>
                                <w:r w:rsidDel="00000000" w:rsidR="00000000" w:rsidRPr="00000000">
                                  <w:rPr>
                                    <w:rFonts w:ascii="Calibri" w:cs="Calibri" w:eastAsia="Calibri" w:hAnsi="Calibri"/>
                                    <w:b w:val="1"/>
                                    <w:i w:val="0"/>
                                    <w:smallCaps w:val="0"/>
                                    <w:strike w:val="0"/>
                                    <w:color w:val="1f497d"/>
                                    <w:sz w:val="84"/>
                                    <w:vertAlign w:val="baseline"/>
                                  </w:rPr>
                                  <w:t xml:space="preserve">Sales Plan</w:t>
                                </w:r>
                              </w:p>
                            </w:txbxContent>
                          </wps:txbx>
                          <wps:bodyPr anchorCtr="0" anchor="t" bIns="45700" lIns="91425" spcFirstLastPara="1" rIns="91425" wrap="square" tIns="45700">
                            <a:noAutofit/>
                          </wps:bodyPr>
                        </wps:wsp>
                        <wps:wsp>
                          <wps:cNvSpPr/>
                          <wps:cNvPr id="7" name="Shape 7"/>
                          <wps:spPr>
                            <a:xfrm>
                              <a:off x="590550" y="6200775"/>
                              <a:ext cx="1987826" cy="685800"/>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28"/>
                                    <w:vertAlign w:val="baseline"/>
                                  </w:rPr>
                                  <w:t xml:space="preserve">[Apatow Appliances]</w:t>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28"/>
                                    <w:vertAlign w:val="baseline"/>
                                  </w:rPr>
                                </w:r>
                                <w:r w:rsidDel="00000000" w:rsidR="00000000" w:rsidRPr="00000000">
                                  <w:rPr>
                                    <w:rFonts w:ascii="Open Sans" w:cs="Open Sans" w:eastAsia="Open Sans" w:hAnsi="Open Sans"/>
                                    <w:b w:val="0"/>
                                    <w:i w:val="0"/>
                                    <w:smallCaps w:val="0"/>
                                    <w:strike w:val="0"/>
                                    <w:color w:val="111111"/>
                                    <w:sz w:val="24"/>
                                    <w:vertAlign w:val="baseline"/>
                                  </w:rPr>
                                  <w:t xml:space="preserve">Sales Plan [2018 – 2019]</w:t>
                                </w:r>
                              </w:p>
                              <w:p w:rsidR="00000000" w:rsidDel="00000000" w:rsidP="00000000" w:rsidRDefault="00000000" w:rsidRPr="00000000">
                                <w:pPr>
                                  <w:spacing w:after="0" w:before="0" w:line="275.9999942779541"/>
                                  <w:ind w:left="0" w:right="0" w:firstLine="-720"/>
                                  <w:jc w:val="left"/>
                                  <w:textDirection w:val="btLr"/>
                                </w:pPr>
                                <w:r w:rsidDel="00000000" w:rsidR="00000000" w:rsidRPr="00000000">
                                  <w:rPr>
                                    <w:rFonts w:ascii="Open Sans" w:cs="Open Sans" w:eastAsia="Open Sans" w:hAnsi="Open Sans"/>
                                    <w:b w:val="0"/>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8" name="Shape 8"/>
                          <wps:spPr>
                            <a:xfrm>
                              <a:off x="685800" y="4905375"/>
                              <a:ext cx="1111348" cy="36576"/>
                            </a:xfrm>
                            <a:prstGeom prst="rect">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3905543" cy="6938974"/>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905543" cy="6938974"/>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A">
      <w:pPr>
        <w:tabs>
          <w:tab w:val="center" w:pos="4680"/>
          <w:tab w:val="right" w:pos="9360"/>
        </w:tabs>
        <w:spacing w:line="24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1120873" cy="158612"/>
                <wp:effectExtent b="0" l="0" r="0" t="0"/>
                <wp:wrapNone/>
                <wp:docPr id="2" name=""/>
                <a:graphic>
                  <a:graphicData uri="http://schemas.microsoft.com/office/word/2010/wordprocessingShape">
                    <wps:wsp>
                      <wps:cNvSpPr/>
                      <wps:cNvPr id="2" name="Shape 2"/>
                      <wps:spPr>
                        <a:xfrm>
                          <a:off x="4790326" y="3705457"/>
                          <a:ext cx="1111348" cy="149087"/>
                        </a:xfrm>
                        <a:prstGeom prst="rect">
                          <a:avLst/>
                        </a:prstGeom>
                        <a:solidFill>
                          <a:srgbClr val="DA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1120873" cy="158612"/>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20873" cy="158612"/>
                        </a:xfrm>
                        <a:prstGeom prst="rect"/>
                        <a:ln/>
                      </pic:spPr>
                    </pic:pic>
                  </a:graphicData>
                </a:graphic>
              </wp:anchor>
            </w:drawing>
          </mc:Fallback>
        </mc:AlternateContent>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is a consumer electronics store that offers convenient shopping at discount prices for its customers. The company remains committed to providing an efficient shopping experience for consumers who want to buy home appliances.</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increase their sales in the next year, </w:t>
      </w: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will focus on delivering outstanding customer service, increased online marketing efforts, and seasonal promotional strategies.</w:t>
      </w:r>
    </w:p>
    <w:p w:rsidR="00000000" w:rsidDel="00000000" w:rsidP="00000000" w:rsidRDefault="00000000" w:rsidRPr="00000000" w14:paraId="0000005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7">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is a purpose-driven company that focuses on product quality and customer satisfaction. </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B">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works to ensure efficient and enjoyable customer experience with fully stocked products, speedy checkout process, and overall desirable shopping experience.</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5F">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aims to create a legacy of responsible corporate citizenship and ethical business practice.</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3">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consumer electronics industry has had steady growth, thanks to the growing middle-class economy and improved disposable income levels. The industry has been valued at </w:t>
      </w:r>
      <w:r w:rsidDel="00000000" w:rsidR="00000000" w:rsidRPr="00000000">
        <w:rPr>
          <w:rFonts w:ascii="Calibri" w:cs="Calibri" w:eastAsia="Calibri" w:hAnsi="Calibri"/>
          <w:color w:val="111111"/>
          <w:highlight w:val="yellow"/>
          <w:rtl w:val="0"/>
        </w:rPr>
        <w:t xml:space="preserve">[$174]</w:t>
      </w:r>
      <w:r w:rsidDel="00000000" w:rsidR="00000000" w:rsidRPr="00000000">
        <w:rPr>
          <w:rFonts w:ascii="Calibri" w:cs="Calibri" w:eastAsia="Calibri" w:hAnsi="Calibri"/>
          <w:color w:val="111111"/>
          <w:rtl w:val="0"/>
        </w:rPr>
        <w:t xml:space="preserve"> billion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and is expected to continue growing at a compound annual growth rate of </w:t>
      </w:r>
      <w:r w:rsidDel="00000000" w:rsidR="00000000" w:rsidRPr="00000000">
        <w:rPr>
          <w:rFonts w:ascii="Calibri" w:cs="Calibri" w:eastAsia="Calibri" w:hAnsi="Calibri"/>
          <w:color w:val="111111"/>
          <w:highlight w:val="yellow"/>
          <w:rtl w:val="0"/>
        </w:rPr>
        <w:t xml:space="preserve">[2.6%]</w:t>
      </w:r>
      <w:r w:rsidDel="00000000" w:rsidR="00000000" w:rsidRPr="00000000">
        <w:rPr>
          <w:rFonts w:ascii="Calibri" w:cs="Calibri" w:eastAsia="Calibri" w:hAnsi="Calibri"/>
          <w:color w:val="111111"/>
          <w:rtl w:val="0"/>
        </w:rPr>
        <w:t xml:space="preserve"> until </w:t>
      </w:r>
      <w:r w:rsidDel="00000000" w:rsidR="00000000" w:rsidRPr="00000000">
        <w:rPr>
          <w:rFonts w:ascii="Calibri" w:cs="Calibri" w:eastAsia="Calibri" w:hAnsi="Calibri"/>
          <w:color w:val="111111"/>
          <w:highlight w:val="yellow"/>
          <w:rtl w:val="0"/>
        </w:rPr>
        <w:t xml:space="preserve">[2023]</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Consumer Electronics</w:t>
      </w:r>
    </w:p>
    <w:p w:rsidR="00000000" w:rsidDel="00000000" w:rsidP="00000000" w:rsidRDefault="00000000" w:rsidRPr="00000000" w14:paraId="000000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Mark Apatow</w:t>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D">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 budget of </w:t>
      </w:r>
      <w:r w:rsidDel="00000000" w:rsidR="00000000" w:rsidRPr="00000000">
        <w:rPr>
          <w:rFonts w:ascii="Calibri" w:cs="Calibri" w:eastAsia="Calibri" w:hAnsi="Calibri"/>
          <w:color w:val="111111"/>
          <w:highlight w:val="yellow"/>
          <w:rtl w:val="0"/>
        </w:rPr>
        <w:t xml:space="preserve">[$30,000]</w:t>
      </w:r>
      <w:r w:rsidDel="00000000" w:rsidR="00000000" w:rsidRPr="00000000">
        <w:rPr>
          <w:rFonts w:ascii="Calibri" w:cs="Calibri" w:eastAsia="Calibri" w:hAnsi="Calibri"/>
          <w:color w:val="111111"/>
          <w:rtl w:val="0"/>
        </w:rPr>
        <w:t xml:space="preserve"> for marketing costs. This amount shall be used for different marketing strategies including sales training, promotional materials, and online marketing upkeep.</w:t>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tl w:val="0"/>
        </w:rPr>
      </w:r>
    </w:p>
    <w:tbl>
      <w:tblPr>
        <w:tblStyle w:val="Table1"/>
        <w:tblW w:w="9357.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150"/>
        <w:gridCol w:w="3207"/>
        <w:tblGridChange w:id="0">
          <w:tblGrid>
            <w:gridCol w:w="6150"/>
            <w:gridCol w:w="3207"/>
          </w:tblGrid>
        </w:tblGridChange>
      </w:tblGrid>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7"/>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bl>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retails different brands of home appliances to fit the budget of different consumer types. Among the products offered include the following:</w:t>
      </w:r>
    </w:p>
    <w:p w:rsidR="00000000" w:rsidDel="00000000" w:rsidP="00000000" w:rsidRDefault="00000000" w:rsidRPr="00000000" w14:paraId="000000C6">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numPr>
          <w:ilvl w:val="0"/>
          <w:numId w:val="4"/>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Kitchen appliances such as range hoods, refrigerators, stoves, cookers, and ovens</w:t>
      </w:r>
    </w:p>
    <w:p w:rsidR="00000000" w:rsidDel="00000000" w:rsidP="00000000" w:rsidRDefault="00000000" w:rsidRPr="00000000" w14:paraId="000000C8">
      <w:pPr>
        <w:numPr>
          <w:ilvl w:val="0"/>
          <w:numId w:val="4"/>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Home appliances such as vacuum cleaners and air conditioners</w:t>
      </w:r>
    </w:p>
    <w:p w:rsidR="00000000" w:rsidDel="00000000" w:rsidP="00000000" w:rsidRDefault="00000000" w:rsidRPr="00000000" w14:paraId="000000C9">
      <w:pPr>
        <w:numPr>
          <w:ilvl w:val="0"/>
          <w:numId w:val="4"/>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Laundry appliances such as washing machines, dryers, and washer-dryers</w:t>
      </w:r>
    </w:p>
    <w:p w:rsidR="00000000" w:rsidDel="00000000" w:rsidP="00000000" w:rsidRDefault="00000000" w:rsidRPr="00000000" w14:paraId="000000CA">
      <w:pPr>
        <w:numPr>
          <w:ilvl w:val="0"/>
          <w:numId w:val="4"/>
        </w:numPr>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Door-to-door deliveries</w:t>
      </w:r>
    </w:p>
    <w:p w:rsidR="00000000" w:rsidDel="00000000" w:rsidP="00000000" w:rsidRDefault="00000000" w:rsidRPr="00000000" w14:paraId="000000C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CE">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retails a wide variety of brands in different price ranges and provides excellent customer service.</w:t>
      </w:r>
    </w:p>
    <w:p w:rsidR="00000000" w:rsidDel="00000000" w:rsidP="00000000" w:rsidRDefault="00000000" w:rsidRPr="00000000" w14:paraId="000000D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utilizes pricing for market penetration, offering products at a lower price compared to its competitors.</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MARKETING ANALYSIS</w:t>
      </w:r>
      <w:r w:rsidDel="00000000" w:rsidR="00000000" w:rsidRPr="00000000">
        <w:rPr>
          <w:rtl w:val="0"/>
        </w:rPr>
      </w:r>
    </w:p>
    <w:p w:rsidR="00000000" w:rsidDel="00000000" w:rsidP="00000000" w:rsidRDefault="00000000" w:rsidRPr="00000000" w14:paraId="000000D9">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demand for appliances relies on consumer personal income, home sales, remodeling, and replacement of old appliances in the event of product failure. Retail companies generate their revenues based on effective advertising and sales strategies, with smaller businesses, such as </w:t>
      </w: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prioritizing excellent consumer service, online marketing, and strategic promotional sales.</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D">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caters to homeowners and renters who want to purchase appliances for their homes. With the variety of brands and prices available, the company can cater to consumers from low- to high-income brackets.</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chart shows the market segmentation based on sales from the previous year:</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ind w:firstLine="72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781550" cy="2800350"/>
            <wp:effectExtent b="0" l="0" r="0" t="0"/>
            <wp:docPr id="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781550" cy="280035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Low-Income Consumers</w:t>
      </w:r>
    </w:p>
    <w:p w:rsidR="00000000" w:rsidDel="00000000" w:rsidP="00000000" w:rsidRDefault="00000000" w:rsidRPr="00000000" w14:paraId="000000E7">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ensure that it has stocks of good quality that are affordable to college students and other low-income consumers. Seasonal promotional sales shall also be utilized to attract the attention of this target market.</w:t>
      </w:r>
    </w:p>
    <w:p w:rsidR="00000000" w:rsidDel="00000000" w:rsidP="00000000" w:rsidRDefault="00000000" w:rsidRPr="00000000" w14:paraId="000000E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Middle-Income Consumers</w:t>
      </w:r>
    </w:p>
    <w:p w:rsidR="00000000" w:rsidDel="00000000" w:rsidP="00000000" w:rsidRDefault="00000000" w:rsidRPr="00000000" w14:paraId="000000EB">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take advantage of online sales strategies such as optimizing its website and updating social media pages. Targeted ads will also be utilized to reach a wider audience.</w:t>
      </w:r>
    </w:p>
    <w:p w:rsidR="00000000" w:rsidDel="00000000" w:rsidP="00000000" w:rsidRDefault="00000000" w:rsidRPr="00000000" w14:paraId="000000E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High-Income Consumers</w:t>
      </w:r>
    </w:p>
    <w:p w:rsidR="00000000" w:rsidDel="00000000" w:rsidP="00000000" w:rsidRDefault="00000000" w:rsidRPr="00000000" w14:paraId="000000EF">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focus on customer service, as these consumers are likely to have little to no time to spend in appliance retailers. Customer service will include installation and delivery, when applicable.</w:t>
      </w:r>
    </w:p>
    <w:p w:rsidR="00000000" w:rsidDel="00000000" w:rsidP="00000000" w:rsidRDefault="00000000" w:rsidRPr="00000000" w14:paraId="000000F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F6">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aims to increase its sales in the following year by at least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This goal may be accomplished by improving its marketing strategies both online and offline.</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offers a wide variety of products at different price ranges to cater to the needs of its customers. It will also emphasize the importance of customer service and support to build better relationships with its customers.</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tbl>
      <w:tblPr>
        <w:tblStyle w:val="Table2"/>
        <w:tblW w:w="9450.0" w:type="dxa"/>
        <w:jc w:val="left"/>
        <w:tblInd w:w="-3.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1620"/>
        <w:gridCol w:w="1890"/>
        <w:gridCol w:w="1890"/>
        <w:gridCol w:w="2250"/>
        <w:tblGridChange w:id="0">
          <w:tblGrid>
            <w:gridCol w:w="1800"/>
            <w:gridCol w:w="1620"/>
            <w:gridCol w:w="1890"/>
            <w:gridCol w:w="1890"/>
            <w:gridCol w:w="22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50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Apatow Appliances</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large customer base</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Its online store needs improvement</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Growing population expands the customer base</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Market penetration is difficult because of market saturation</w:t>
            </w:r>
          </w:p>
        </w:tc>
      </w:tr>
      <w:tr>
        <w:trPr>
          <w:trHeight w:val="960" w:hRule="atLeast"/>
        </w:trP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Red Door Appliance Center</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known retailer in the area</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Weak customer service</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 an online retail store</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economic downturn can affect sales</w:t>
            </w:r>
          </w:p>
        </w:tc>
      </w:tr>
      <w:t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Home and Office Center</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Great downtown location</w:t>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Caters to more expensive brands</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Opportunity for expansion in other locations</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5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cost-effective retailers in the area</w:t>
            </w:r>
          </w:p>
        </w:tc>
      </w:tr>
    </w:tbl>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creating well maintained and optimized online platforms and delivering better customer service and more aggressive marketing and sales strategies, the company predicts the following monthly sales: </w:t>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ind w:firstLine="450"/>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076825" cy="2962275"/>
            <wp:effectExtent b="0" l="0" r="0" t="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076825" cy="2962275"/>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a more aggressive marketing campaign, the company predicts positive sales growth in all sectors. The following chart shows these projections:</w:t>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ind w:firstLine="27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believes that excellent customer service plays a part in sales, on top of various marketing strategies. Therefore, the company will utilize the following strategies:</w:t>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tbl>
      <w:tblPr>
        <w:tblStyle w:val="Table3"/>
        <w:tblW w:w="9090.0" w:type="dxa"/>
        <w:jc w:val="left"/>
        <w:tblInd w:w="-3.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83"/>
        <w:gridCol w:w="2595"/>
        <w:gridCol w:w="1802"/>
        <w:gridCol w:w="2610"/>
        <w:tblGridChange w:id="0">
          <w:tblGrid>
            <w:gridCol w:w="2083"/>
            <w:gridCol w:w="2595"/>
            <w:gridCol w:w="1802"/>
            <w:gridCol w:w="26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Marketing Campaigns</w:t>
            </w:r>
          </w:p>
        </w:tc>
        <w:tc>
          <w:tcPr>
            <w:shd w:fill="auto" w:val="clear"/>
            <w:tcMar>
              <w:top w:w="100.0" w:type="dxa"/>
              <w:left w:w="100.0" w:type="dxa"/>
              <w:bottom w:w="100.0" w:type="dxa"/>
              <w:right w:w="100.0" w:type="dxa"/>
            </w:tcMar>
          </w:tcPr>
          <w:p w:rsidR="00000000" w:rsidDel="00000000" w:rsidP="00000000" w:rsidRDefault="00000000" w:rsidRPr="00000000" w14:paraId="000001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update and optimize its online content to include an efficient online ordering system. </w:t>
            </w:r>
          </w:p>
        </w:tc>
        <w:tc>
          <w:tcPr>
            <w:shd w:fill="auto" w:val="clear"/>
            <w:tcMar>
              <w:top w:w="100.0" w:type="dxa"/>
              <w:left w:w="100.0" w:type="dxa"/>
              <w:bottom w:w="100.0" w:type="dxa"/>
              <w:right w:w="100.0" w:type="dxa"/>
            </w:tcMar>
          </w:tcPr>
          <w:p w:rsidR="00000000" w:rsidDel="00000000" w:rsidP="00000000" w:rsidRDefault="00000000" w:rsidRPr="00000000" w14:paraId="000001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website has been optimized and updated to allow for online sales and payments.</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and curate content for social media pages and targeted ads</w:t>
            </w:r>
          </w:p>
        </w:tc>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social media followers and audience engagement</w:t>
            </w:r>
          </w:p>
        </w:tc>
      </w:tr>
      <w:t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Promotional Sales</w:t>
            </w:r>
          </w:p>
        </w:tc>
        <w:tc>
          <w:tcPr>
            <w:shd w:fill="auto" w:val="clear"/>
            <w:tcMar>
              <w:top w:w="100.0" w:type="dxa"/>
              <w:left w:w="100.0" w:type="dxa"/>
              <w:bottom w:w="100.0" w:type="dxa"/>
              <w:right w:w="100.0" w:type="dxa"/>
            </w:tcMar>
          </w:tcPr>
          <w:p w:rsidR="00000000" w:rsidDel="00000000" w:rsidP="00000000" w:rsidRDefault="00000000" w:rsidRPr="00000000" w14:paraId="000001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Seasonal promotional sales of up to 50% off to encourage customer purchase</w:t>
            </w:r>
          </w:p>
        </w:tc>
        <w:tc>
          <w:tcPr>
            <w:shd w:fill="auto" w:val="clear"/>
            <w:tcMar>
              <w:top w:w="100.0" w:type="dxa"/>
              <w:left w:w="100.0" w:type="dxa"/>
              <w:bottom w:w="100.0" w:type="dxa"/>
              <w:right w:w="100.0" w:type="dxa"/>
            </w:tcMar>
          </w:tcPr>
          <w:p w:rsidR="00000000" w:rsidDel="00000000" w:rsidP="00000000" w:rsidRDefault="00000000" w:rsidRPr="00000000" w14:paraId="000001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End of every quarter</w:t>
            </w:r>
          </w:p>
        </w:tc>
        <w:tc>
          <w:tcPr>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7" w:right="0" w:hanging="337"/>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50% increase in customers during various sale periods</w:t>
            </w:r>
          </w:p>
        </w:tc>
      </w:tr>
    </w:tbl>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most efficient way to reach a wider audience remains to be through the use of online marketing strategies such as website optimization and social media marketing. However, the company believes that offline sales strategies play a large part in consumer buying behavior, including customer service and support, offline efforts, and psychological strategies such as promotional sales.</w:t>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marketing team will put its efforts on the following strategies:</w:t>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39">
      <w:pPr>
        <w:ind w:left="720"/>
        <w:jc w:val="both"/>
        <w:rPr>
          <w:rFonts w:ascii="Calibri" w:cs="Calibri" w:eastAsia="Calibri" w:hAnsi="Calibri"/>
          <w:color w:val="111111"/>
        </w:rPr>
      </w:pPr>
      <w:r w:rsidDel="00000000" w:rsidR="00000000" w:rsidRPr="00000000">
        <w:rPr>
          <w:rtl w:val="0"/>
        </w:rPr>
      </w:r>
    </w:p>
    <w:tbl>
      <w:tblPr>
        <w:tblStyle w:val="Table4"/>
        <w:tblW w:w="9450.0" w:type="dxa"/>
        <w:jc w:val="left"/>
        <w:tblInd w:w="-3.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23"/>
        <w:gridCol w:w="3015"/>
        <w:gridCol w:w="1170"/>
        <w:gridCol w:w="2942"/>
        <w:tblGridChange w:id="0">
          <w:tblGrid>
            <w:gridCol w:w="2323"/>
            <w:gridCol w:w="3015"/>
            <w:gridCol w:w="1170"/>
            <w:gridCol w:w="294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Marketing</w:t>
            </w:r>
          </w:p>
        </w:tc>
        <w:tc>
          <w:tcPr>
            <w:shd w:fill="auto" w:val="clear"/>
            <w:tcMar>
              <w:top w:w="100.0" w:type="dxa"/>
              <w:left w:w="100.0" w:type="dxa"/>
              <w:bottom w:w="100.0" w:type="dxa"/>
              <w:right w:w="100.0" w:type="dxa"/>
            </w:tcMar>
          </w:tcPr>
          <w:p w:rsidR="00000000" w:rsidDel="00000000" w:rsidP="00000000" w:rsidRDefault="00000000" w:rsidRPr="00000000" w14:paraId="000001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 social media manager who will create and curate posts for online platforms, including written content, photos, and videos</w:t>
            </w:r>
          </w:p>
        </w:tc>
        <w:tc>
          <w:tcPr>
            <w:shd w:fill="auto" w:val="clear"/>
            <w:tcMar>
              <w:top w:w="100.0" w:type="dxa"/>
              <w:left w:w="100.0" w:type="dxa"/>
              <w:bottom w:w="100.0" w:type="dxa"/>
              <w:right w:w="100.0" w:type="dxa"/>
            </w:tcMar>
          </w:tcPr>
          <w:p w:rsidR="00000000" w:rsidDel="00000000" w:rsidP="00000000" w:rsidRDefault="00000000" w:rsidRPr="00000000" w14:paraId="000001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April 1, 2019</w:t>
            </w:r>
          </w:p>
        </w:tc>
        <w:tc>
          <w:tcPr>
            <w:shd w:fill="auto" w:val="clear"/>
            <w:tcMar>
              <w:top w:w="100.0" w:type="dxa"/>
              <w:left w:w="100.0" w:type="dxa"/>
              <w:bottom w:w="100.0" w:type="dxa"/>
              <w:right w:w="100.0" w:type="dxa"/>
            </w:tcMar>
          </w:tcPr>
          <w:p w:rsidR="00000000" w:rsidDel="00000000" w:rsidP="00000000" w:rsidRDefault="00000000" w:rsidRPr="00000000" w14:paraId="000001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Online platforms have been updated and posts have been curated to fit the company’s goals</w:t>
            </w:r>
          </w:p>
        </w:tc>
      </w:tr>
      <w:t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Promotional Sales</w:t>
            </w:r>
          </w:p>
        </w:tc>
        <w:tc>
          <w:tcPr>
            <w:shd w:fill="auto" w:val="clear"/>
            <w:tcMar>
              <w:top w:w="100.0" w:type="dxa"/>
              <w:left w:w="100.0" w:type="dxa"/>
              <w:bottom w:w="100.0" w:type="dxa"/>
              <w:right w:w="100.0" w:type="dxa"/>
            </w:tcMar>
          </w:tcPr>
          <w:p w:rsidR="00000000" w:rsidDel="00000000" w:rsidP="00000000" w:rsidRDefault="00000000" w:rsidRPr="00000000" w14:paraId="000001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Design and print promotional materials such as coupons, fliers, and posters</w:t>
            </w:r>
          </w:p>
        </w:tc>
        <w:tc>
          <w:tcPr>
            <w:shd w:fill="auto" w:val="clear"/>
            <w:tcMar>
              <w:top w:w="100.0" w:type="dxa"/>
              <w:left w:w="100.0" w:type="dxa"/>
              <w:bottom w:w="100.0" w:type="dxa"/>
              <w:right w:w="100.0" w:type="dxa"/>
            </w:tcMar>
          </w:tcPr>
          <w:p w:rsidR="00000000" w:rsidDel="00000000" w:rsidP="00000000" w:rsidRDefault="00000000" w:rsidRPr="00000000" w14:paraId="000001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Ensure that promotional materials are posted at least two weeks before the scheduled sales dates</w:t>
            </w:r>
          </w:p>
        </w:tc>
      </w:tr>
      <w:t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Service and Support</w:t>
            </w:r>
          </w:p>
        </w:tc>
        <w:tc>
          <w:tcPr>
            <w:shd w:fill="auto" w:val="clear"/>
            <w:tcMar>
              <w:top w:w="100.0" w:type="dxa"/>
              <w:left w:w="100.0" w:type="dxa"/>
              <w:bottom w:w="100.0" w:type="dxa"/>
              <w:right w:w="100.0" w:type="dxa"/>
            </w:tcMar>
          </w:tcPr>
          <w:p w:rsidR="00000000" w:rsidDel="00000000" w:rsidP="00000000" w:rsidRDefault="00000000" w:rsidRPr="00000000" w14:paraId="0000014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Train the sales team and store staff for best customer support practices</w:t>
            </w:r>
          </w:p>
        </w:tc>
        <w:tc>
          <w:tcPr>
            <w:shd w:fill="auto" w:val="clear"/>
            <w:tcMar>
              <w:top w:w="100.0" w:type="dxa"/>
              <w:left w:w="100.0" w:type="dxa"/>
              <w:bottom w:w="100.0" w:type="dxa"/>
              <w:right w:w="100.0" w:type="dxa"/>
            </w:tcMar>
          </w:tcPr>
          <w:p w:rsidR="00000000" w:rsidDel="00000000" w:rsidP="00000000" w:rsidRDefault="00000000" w:rsidRPr="00000000" w14:paraId="000001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sales team and staff have passed the training</w:t>
            </w:r>
          </w:p>
          <w:p w:rsidR="00000000" w:rsidDel="00000000" w:rsidP="00000000" w:rsidRDefault="00000000" w:rsidRPr="00000000" w14:paraId="000001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7"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 reviews stay at 90% positive or higher</w:t>
            </w:r>
          </w:p>
        </w:tc>
      </w:tr>
    </w:tbl>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MANAGEMENT AND PERSONNEL</w:t>
      </w:r>
      <w:r w:rsidDel="00000000" w:rsidR="00000000" w:rsidRPr="00000000">
        <w:rPr>
          <w:rtl w:val="0"/>
        </w:rPr>
      </w:r>
    </w:p>
    <w:p w:rsidR="00000000" w:rsidDel="00000000" w:rsidP="00000000" w:rsidRDefault="00000000" w:rsidRPr="00000000" w14:paraId="0000015A">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B">
      <w:pPr>
        <w:rPr>
          <w:rFonts w:ascii="Calibri" w:cs="Calibri" w:eastAsia="Calibri" w:hAnsi="Calibri"/>
          <w:color w:val="111111"/>
        </w:rPr>
      </w:pPr>
      <w:r w:rsidDel="00000000" w:rsidR="00000000" w:rsidRPr="00000000">
        <w:rPr>
          <w:rFonts w:ascii="Calibri" w:cs="Calibri" w:eastAsia="Calibri" w:hAnsi="Calibri"/>
          <w:color w:val="111111"/>
          <w:rtl w:val="0"/>
        </w:rPr>
        <w:t xml:space="preserve">As a mid-sized single store operation, </w:t>
      </w:r>
      <w:r w:rsidDel="00000000" w:rsidR="00000000" w:rsidRPr="00000000">
        <w:rPr>
          <w:rFonts w:ascii="Calibri" w:cs="Calibri" w:eastAsia="Calibri" w:hAnsi="Calibri"/>
          <w:color w:val="111111"/>
          <w:highlight w:val="yellow"/>
          <w:rtl w:val="0"/>
        </w:rPr>
        <w:t xml:space="preserve">[Apatow Appliances]</w:t>
      </w:r>
      <w:r w:rsidDel="00000000" w:rsidR="00000000" w:rsidRPr="00000000">
        <w:rPr>
          <w:rFonts w:ascii="Calibri" w:cs="Calibri" w:eastAsia="Calibri" w:hAnsi="Calibri"/>
          <w:color w:val="111111"/>
          <w:rtl w:val="0"/>
        </w:rPr>
        <w:t xml:space="preserve"> works with basic management organization, where the HR, Finance, Sales and Marketing, Staff, and Maintenance report directly to the owner. </w:t>
      </w:r>
    </w:p>
    <w:p w:rsidR="00000000" w:rsidDel="00000000" w:rsidP="00000000" w:rsidRDefault="00000000" w:rsidRPr="00000000" w14:paraId="0000015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5452695" cy="2011557"/>
                <wp:effectExtent b="0" l="0" r="0" t="0"/>
                <wp:wrapNone/>
                <wp:docPr id="4" name=""/>
                <a:graphic>
                  <a:graphicData uri="http://schemas.microsoft.com/office/word/2010/wordprocessingGroup">
                    <wpg:wgp>
                      <wpg:cNvGrpSpPr/>
                      <wpg:grpSpPr>
                        <a:xfrm>
                          <a:off x="2619653" y="2774222"/>
                          <a:ext cx="5452695" cy="2011557"/>
                          <a:chOff x="2619653" y="2774222"/>
                          <a:chExt cx="5452695" cy="2011557"/>
                        </a:xfrm>
                      </wpg:grpSpPr>
                      <wpg:grpSp>
                        <wpg:cNvGrpSpPr/>
                        <wpg:grpSpPr>
                          <a:xfrm>
                            <a:off x="2619653" y="2774222"/>
                            <a:ext cx="5452695" cy="2011557"/>
                            <a:chOff x="0" y="0"/>
                            <a:chExt cx="5452695" cy="2011557"/>
                          </a:xfrm>
                        </wpg:grpSpPr>
                        <wps:wsp>
                          <wps:cNvSpPr/>
                          <wps:cNvPr id="4" name="Shape 4"/>
                          <wps:spPr>
                            <a:xfrm>
                              <a:off x="0" y="0"/>
                              <a:ext cx="5452675" cy="201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229492" y="0"/>
                              <a:ext cx="923903" cy="314297"/>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Owner</w:t>
                                </w:r>
                              </w:p>
                            </w:txbxContent>
                          </wps:txbx>
                          <wps:bodyPr anchorCtr="0" anchor="ctr" bIns="45700" lIns="91425" spcFirstLastPara="1" rIns="91425" wrap="square" tIns="45700">
                            <a:noAutofit/>
                          </wps:bodyPr>
                        </wps:wsp>
                        <wps:wsp>
                          <wps:cNvCnPr/>
                          <wps:spPr>
                            <a:xfrm>
                              <a:off x="2702103" y="318498"/>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41788" y="544530"/>
                              <a:ext cx="4530904"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41788" y="544530"/>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013734" y="544530"/>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524036" y="554804"/>
                              <a:ext cx="0" cy="22858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10274" y="791110"/>
                              <a:ext cx="857229" cy="419063"/>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Store Manager</w:t>
                                </w:r>
                              </w:p>
                            </w:txbxContent>
                          </wps:txbx>
                          <wps:bodyPr anchorCtr="0" anchor="ctr" bIns="45700" lIns="91425" spcFirstLastPara="1" rIns="91425" wrap="square" tIns="45700">
                            <a:noAutofit/>
                          </wps:bodyPr>
                        </wps:wsp>
                        <wps:wsp>
                          <wps:cNvSpPr/>
                          <wps:cNvPr id="17" name="Shape 17"/>
                          <wps:spPr>
                            <a:xfrm>
                              <a:off x="1530849" y="791110"/>
                              <a:ext cx="942952" cy="419063"/>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Marketing Team</w:t>
                                </w:r>
                              </w:p>
                            </w:txbxContent>
                          </wps:txbx>
                          <wps:bodyPr anchorCtr="0" anchor="ctr" bIns="45700" lIns="91425" spcFirstLastPara="1" rIns="91425" wrap="square" tIns="45700">
                            <a:noAutofit/>
                          </wps:bodyPr>
                        </wps:wsp>
                        <wps:wsp>
                          <wps:cNvSpPr/>
                          <wps:cNvPr id="18" name="Shape 18"/>
                          <wps:spPr>
                            <a:xfrm>
                              <a:off x="3061698" y="791110"/>
                              <a:ext cx="942340" cy="41846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Finance</w:t>
                                </w:r>
                              </w:p>
                            </w:txbxContent>
                          </wps:txbx>
                          <wps:bodyPr anchorCtr="0" anchor="ctr" bIns="45700" lIns="91425" spcFirstLastPara="1" rIns="91425" wrap="square" tIns="45700">
                            <a:noAutofit/>
                          </wps:bodyPr>
                        </wps:wsp>
                        <wps:wsp>
                          <wps:cNvCnPr/>
                          <wps:spPr>
                            <a:xfrm>
                              <a:off x="2013734" y="1202076"/>
                              <a:ext cx="0" cy="390418"/>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5352836" y="1356188"/>
                              <a:ext cx="0" cy="137148"/>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1551397" y="1582220"/>
                              <a:ext cx="942340" cy="421241"/>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Sales Team </w:t>
                                </w:r>
                              </w:p>
                            </w:txbxContent>
                          </wps:txbx>
                          <wps:bodyPr anchorCtr="0" anchor="ctr" bIns="45700" lIns="91425" spcFirstLastPara="1" rIns="91425" wrap="square" tIns="45700">
                            <a:noAutofit/>
                          </wps:bodyPr>
                        </wps:wsp>
                        <wps:wsp>
                          <wps:cNvSpPr/>
                          <wps:cNvPr id="22" name="Shape 22"/>
                          <wps:spPr>
                            <a:xfrm>
                              <a:off x="0" y="1592494"/>
                              <a:ext cx="857229" cy="419063"/>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Delivery, Staff</w:t>
                                </w:r>
                              </w:p>
                            </w:txbxContent>
                          </wps:txbx>
                          <wps:bodyPr anchorCtr="0" anchor="ctr" bIns="45700" lIns="91425" spcFirstLastPara="1" rIns="91425" wrap="square" tIns="45700">
                            <a:noAutofit/>
                          </wps:bodyPr>
                        </wps:wsp>
                        <wps:wsp>
                          <wps:cNvCnPr/>
                          <wps:spPr>
                            <a:xfrm>
                              <a:off x="421240" y="1212350"/>
                              <a:ext cx="0" cy="384048"/>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972692" y="544530"/>
                              <a:ext cx="0" cy="22796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4510355" y="770561"/>
                              <a:ext cx="942340" cy="41846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Human Resources</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5452695" cy="2011557"/>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52695" cy="2011557"/>
                        </a:xfrm>
                        <a:prstGeom prst="rect"/>
                        <a:ln/>
                      </pic:spPr>
                    </pic:pic>
                  </a:graphicData>
                </a:graphic>
              </wp:anchor>
            </w:drawing>
          </mc:Fallback>
        </mc:AlternateContent>
      </w:r>
    </w:p>
    <w:p w:rsidR="00000000" w:rsidDel="00000000" w:rsidP="00000000" w:rsidRDefault="00000000" w:rsidRPr="00000000" w14:paraId="0000015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6B">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shows the company’s sales action plan, including its goals, corresponding activities, and other details to help measure success: </w:t>
      </w:r>
    </w:p>
    <w:p w:rsidR="00000000" w:rsidDel="00000000" w:rsidP="00000000" w:rsidRDefault="00000000" w:rsidRPr="00000000" w14:paraId="000001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tl w:val="0"/>
        </w:rPr>
      </w:r>
    </w:p>
    <w:tbl>
      <w:tblPr>
        <w:tblStyle w:val="Table5"/>
        <w:tblW w:w="9357.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2157"/>
        <w:gridCol w:w="1350"/>
        <w:gridCol w:w="1350"/>
        <w:gridCol w:w="1350"/>
        <w:gridCol w:w="1530"/>
        <w:tblGridChange w:id="0">
          <w:tblGrid>
            <w:gridCol w:w="1620"/>
            <w:gridCol w:w="2157"/>
            <w:gridCol w:w="1350"/>
            <w:gridCol w:w="1350"/>
            <w:gridCol w:w="1350"/>
            <w:gridCol w:w="1530"/>
          </w:tblGrid>
        </w:tblGridChange>
      </w:tblGrid>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227" w:hanging="1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227" w:hanging="1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227" w:hanging="1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227" w:hanging="1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227" w:hanging="1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227" w:hanging="18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1960" w:hRule="atLeast"/>
        </w:trPr>
        <w:tc>
          <w:tcPr>
            <w:shd w:fill="auto" w:val="clear"/>
            <w:tcMar>
              <w:top w:w="40.0" w:type="dxa"/>
              <w:left w:w="40.0" w:type="dxa"/>
              <w:bottom w:w="40.0" w:type="dxa"/>
              <w:right w:w="40.0" w:type="dxa"/>
            </w:tcMar>
          </w:tcPr>
          <w:p w:rsidR="00000000" w:rsidDel="00000000" w:rsidP="00000000" w:rsidRDefault="00000000" w:rsidRPr="00000000" w14:paraId="00000175">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1. Increase sales by up to 12% in the next year</w:t>
            </w:r>
          </w:p>
        </w:tc>
        <w:tc>
          <w:tcPr>
            <w:shd w:fill="auto" w:val="clear"/>
            <w:tcMar>
              <w:top w:w="40.0" w:type="dxa"/>
              <w:left w:w="40.0" w:type="dxa"/>
              <w:bottom w:w="40.0" w:type="dxa"/>
              <w:right w:w="40.0" w:type="dxa"/>
            </w:tcMar>
          </w:tcPr>
          <w:p w:rsidR="00000000" w:rsidDel="00000000" w:rsidP="00000000" w:rsidRDefault="00000000" w:rsidRPr="00000000" w14:paraId="0000017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Schedule daily meetings to update teams regarding sales goals </w:t>
            </w:r>
          </w:p>
        </w:tc>
        <w:tc>
          <w:tcPr>
            <w:shd w:fill="auto" w:val="clear"/>
            <w:tcMar>
              <w:top w:w="40.0" w:type="dxa"/>
              <w:left w:w="40.0" w:type="dxa"/>
              <w:bottom w:w="40.0" w:type="dxa"/>
              <w:right w:w="40.0" w:type="dxa"/>
            </w:tcMar>
          </w:tcPr>
          <w:p w:rsidR="00000000" w:rsidDel="00000000" w:rsidP="00000000" w:rsidRDefault="00000000" w:rsidRPr="00000000" w14:paraId="0000017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1, 2018</w:t>
            </w:r>
          </w:p>
          <w:p w:rsidR="00000000" w:rsidDel="00000000" w:rsidP="00000000" w:rsidRDefault="00000000" w:rsidRPr="00000000" w14:paraId="00000178">
            <w:pPr>
              <w:widowControl w:val="0"/>
              <w:ind w:left="227" w:hanging="18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end date, regular practice</w:t>
            </w:r>
          </w:p>
        </w:tc>
        <w:tc>
          <w:tcPr>
            <w:shd w:fill="auto" w:val="clear"/>
            <w:tcMar>
              <w:top w:w="40.0" w:type="dxa"/>
              <w:left w:w="40.0" w:type="dxa"/>
              <w:bottom w:w="40.0" w:type="dxa"/>
              <w:right w:w="40.0" w:type="dxa"/>
            </w:tcMar>
          </w:tcPr>
          <w:p w:rsidR="00000000" w:rsidDel="00000000" w:rsidP="00000000" w:rsidRDefault="00000000" w:rsidRPr="00000000" w14:paraId="0000017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Aligned marketing and sales goals</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7"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sales</w:t>
            </w:r>
          </w:p>
        </w:tc>
        <w:tc>
          <w:tcPr>
            <w:shd w:fill="auto" w:val="clear"/>
            <w:tcMar>
              <w:top w:w="40.0" w:type="dxa"/>
              <w:left w:w="40.0" w:type="dxa"/>
              <w:bottom w:w="40.0" w:type="dxa"/>
              <w:right w:w="40.0" w:type="dxa"/>
            </w:tcMar>
          </w:tcPr>
          <w:p w:rsidR="00000000" w:rsidDel="00000000" w:rsidP="00000000" w:rsidRDefault="00000000" w:rsidRPr="00000000" w14:paraId="0000017D">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Sales Team</w:t>
            </w:r>
          </w:p>
          <w:p w:rsidR="00000000" w:rsidDel="00000000" w:rsidP="00000000" w:rsidRDefault="00000000" w:rsidRPr="00000000" w14:paraId="0000017E">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w:t>
            </w:r>
          </w:p>
          <w:p w:rsidR="00000000" w:rsidDel="00000000" w:rsidP="00000000" w:rsidRDefault="00000000" w:rsidRPr="00000000" w14:paraId="0000017F">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Team</w:t>
            </w:r>
          </w:p>
        </w:tc>
      </w:tr>
      <w:tr>
        <w:trPr>
          <w:trHeight w:val="2500" w:hRule="atLeast"/>
        </w:trPr>
        <w:tc>
          <w:tcPr>
            <w:shd w:fill="auto" w:val="clear"/>
            <w:tcMar>
              <w:top w:w="40.0" w:type="dxa"/>
              <w:left w:w="40.0" w:type="dxa"/>
              <w:bottom w:w="40.0" w:type="dxa"/>
              <w:right w:w="40.0" w:type="dxa"/>
            </w:tcMar>
          </w:tcPr>
          <w:p w:rsidR="00000000" w:rsidDel="00000000" w:rsidP="00000000" w:rsidRDefault="00000000" w:rsidRPr="00000000" w14:paraId="00000180">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2. Improve customer service to create a better relationship with customers.</w:t>
            </w:r>
          </w:p>
        </w:tc>
        <w:tc>
          <w:tcPr>
            <w:shd w:fill="auto" w:val="clear"/>
            <w:tcMar>
              <w:top w:w="40.0" w:type="dxa"/>
              <w:left w:w="40.0" w:type="dxa"/>
              <w:bottom w:w="40.0" w:type="dxa"/>
              <w:right w:w="40.0" w:type="dxa"/>
            </w:tcMar>
          </w:tcPr>
          <w:p w:rsidR="00000000" w:rsidDel="00000000" w:rsidP="00000000" w:rsidRDefault="00000000" w:rsidRPr="00000000" w14:paraId="0000018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Arrange regular training sessions for employees and sales personnel</w:t>
            </w:r>
          </w:p>
          <w:p w:rsidR="00000000" w:rsidDel="00000000" w:rsidP="00000000" w:rsidRDefault="00000000" w:rsidRPr="00000000" w14:paraId="00000182">
            <w:pPr>
              <w:widowControl w:val="0"/>
              <w:ind w:left="227" w:hanging="18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June 30, 2019</w:t>
            </w:r>
          </w:p>
        </w:tc>
        <w:tc>
          <w:tcPr>
            <w:shd w:fill="auto" w:val="clear"/>
            <w:tcMar>
              <w:top w:w="40.0" w:type="dxa"/>
              <w:left w:w="40.0" w:type="dxa"/>
              <w:bottom w:w="40.0" w:type="dxa"/>
              <w:right w:w="40.0" w:type="dxa"/>
            </w:tcMar>
          </w:tcPr>
          <w:p w:rsidR="00000000" w:rsidDel="00000000" w:rsidP="00000000" w:rsidRDefault="00000000" w:rsidRPr="00000000" w14:paraId="0000018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end date, regular practice</w:t>
            </w:r>
          </w:p>
        </w:tc>
        <w:tc>
          <w:tcPr>
            <w:shd w:fill="auto" w:val="clear"/>
            <w:tcMar>
              <w:top w:w="40.0" w:type="dxa"/>
              <w:left w:w="40.0" w:type="dxa"/>
              <w:bottom w:w="40.0" w:type="dxa"/>
              <w:right w:w="40.0" w:type="dxa"/>
            </w:tcMar>
          </w:tcPr>
          <w:p w:rsidR="00000000" w:rsidDel="00000000" w:rsidP="00000000" w:rsidRDefault="00000000" w:rsidRPr="00000000" w14:paraId="0000018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27" w:right="0" w:hanging="18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Successful training sessions</w:t>
            </w:r>
          </w:p>
        </w:tc>
        <w:tc>
          <w:tcPr>
            <w:shd w:fill="auto" w:val="clear"/>
            <w:tcMar>
              <w:top w:w="40.0" w:type="dxa"/>
              <w:left w:w="40.0" w:type="dxa"/>
              <w:bottom w:w="40.0" w:type="dxa"/>
              <w:right w:w="40.0" w:type="dxa"/>
            </w:tcMar>
          </w:tcPr>
          <w:p w:rsidR="00000000" w:rsidDel="00000000" w:rsidP="00000000" w:rsidRDefault="00000000" w:rsidRPr="00000000" w14:paraId="00000186">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Store</w:t>
            </w:r>
          </w:p>
          <w:p w:rsidR="00000000" w:rsidDel="00000000" w:rsidP="00000000" w:rsidRDefault="00000000" w:rsidRPr="00000000" w14:paraId="00000187">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Manager</w:t>
            </w:r>
          </w:p>
          <w:p w:rsidR="00000000" w:rsidDel="00000000" w:rsidP="00000000" w:rsidRDefault="00000000" w:rsidRPr="00000000" w14:paraId="00000188">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Staff</w:t>
            </w:r>
          </w:p>
          <w:p w:rsidR="00000000" w:rsidDel="00000000" w:rsidP="00000000" w:rsidRDefault="00000000" w:rsidRPr="00000000" w14:paraId="00000189">
            <w:pPr>
              <w:widowControl w:val="0"/>
              <w:ind w:left="227" w:hanging="180"/>
              <w:rPr>
                <w:rFonts w:ascii="Calibri" w:cs="Calibri" w:eastAsia="Calibri" w:hAnsi="Calibri"/>
                <w:color w:val="111111"/>
              </w:rPr>
            </w:pPr>
            <w:r w:rsidDel="00000000" w:rsidR="00000000" w:rsidRPr="00000000">
              <w:rPr>
                <w:rFonts w:ascii="Calibri" w:cs="Calibri" w:eastAsia="Calibri" w:hAnsi="Calibri"/>
                <w:color w:val="111111"/>
                <w:rtl w:val="0"/>
              </w:rPr>
              <w:t xml:space="preserve">Sales Team</w:t>
            </w:r>
          </w:p>
        </w:tc>
      </w:tr>
    </w:tbl>
    <w:p w:rsidR="00000000" w:rsidDel="00000000" w:rsidP="00000000" w:rsidRDefault="00000000" w:rsidRPr="00000000" w14:paraId="0000018A">
      <w:pPr>
        <w:rPr>
          <w:rFonts w:ascii="Calibri" w:cs="Calibri" w:eastAsia="Calibri" w:hAnsi="Calibri"/>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18B">
      <w:pPr>
        <w:rPr>
          <w:rFonts w:ascii="Calibri" w:cs="Calibri" w:eastAsia="Calibri" w:hAnsi="Calibri"/>
          <w:color w:val="111111"/>
        </w:rPr>
      </w:pPr>
      <w:r w:rsidDel="00000000" w:rsidR="00000000" w:rsidRPr="00000000">
        <w:rPr>
          <w:rtl w:val="0"/>
        </w:rPr>
      </w:r>
    </w:p>
    <w:sectPr>
      <w:head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1120873" cy="158612"/>
              <wp:effectExtent b="0" l="0" r="0" t="0"/>
              <wp:wrapNone/>
              <wp:docPr id="1" name=""/>
              <a:graphic>
                <a:graphicData uri="http://schemas.microsoft.com/office/word/2010/wordprocessingShape">
                  <wps:wsp>
                    <wps:cNvSpPr/>
                    <wps:cNvPr id="2" name="Shape 2"/>
                    <wps:spPr>
                      <a:xfrm>
                        <a:off x="4790326" y="3705457"/>
                        <a:ext cx="1111348" cy="149087"/>
                      </a:xfrm>
                      <a:prstGeom prst="rect">
                        <a:avLst/>
                      </a:prstGeom>
                      <a:solidFill>
                        <a:srgbClr val="DA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1120873" cy="15861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120873" cy="15861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